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A28" w:rsidRPr="00717E9C" w:rsidRDefault="005270A4" w:rsidP="00476594">
      <w:pPr>
        <w:pStyle w:val="Heading2"/>
        <w:spacing w:before="20" w:after="20"/>
        <w:ind w:left="0" w:right="-67" w:firstLine="0"/>
        <w:jc w:val="right"/>
        <w:rPr>
          <w:sz w:val="18"/>
          <w:szCs w:val="18"/>
        </w:rPr>
      </w:pPr>
      <w:r w:rsidRPr="00717E9C">
        <w:rPr>
          <w:sz w:val="18"/>
          <w:szCs w:val="18"/>
          <w:u w:val="thick"/>
        </w:rPr>
        <w:t>ANNEXURE - I</w:t>
      </w:r>
    </w:p>
    <w:p w:rsidR="00FD1A28" w:rsidRPr="00717E9C" w:rsidRDefault="005270A4" w:rsidP="00476594">
      <w:pPr>
        <w:spacing w:before="20" w:after="20"/>
        <w:ind w:left="567" w:right="-67"/>
        <w:rPr>
          <w:b/>
          <w:sz w:val="18"/>
          <w:szCs w:val="18"/>
        </w:rPr>
      </w:pPr>
      <w:r w:rsidRPr="00717E9C">
        <w:rPr>
          <w:b/>
          <w:sz w:val="18"/>
          <w:szCs w:val="18"/>
          <w:u w:val="thick"/>
        </w:rPr>
        <w:t xml:space="preserve">NIT (Notice Inviting tender) for </w:t>
      </w:r>
      <w:r w:rsidR="00953345">
        <w:rPr>
          <w:b/>
          <w:sz w:val="18"/>
          <w:szCs w:val="18"/>
          <w:u w:val="thick"/>
        </w:rPr>
        <w:t>E1413022</w:t>
      </w:r>
      <w:r w:rsidRPr="00717E9C">
        <w:rPr>
          <w:b/>
          <w:sz w:val="18"/>
          <w:szCs w:val="18"/>
          <w:u w:val="thick"/>
        </w:rPr>
        <w:t xml:space="preserve"> – </w:t>
      </w:r>
      <w:r w:rsidR="009F5CD5" w:rsidRPr="00717E9C">
        <w:rPr>
          <w:b/>
          <w:sz w:val="18"/>
          <w:szCs w:val="18"/>
          <w:u w:val="thick"/>
        </w:rPr>
        <w:t xml:space="preserve"> Various sizes of Carbon steel plates as per </w:t>
      </w:r>
      <w:r w:rsidR="0055461D" w:rsidRPr="00717E9C">
        <w:rPr>
          <w:b/>
          <w:sz w:val="18"/>
          <w:szCs w:val="18"/>
          <w:u w:val="thick"/>
        </w:rPr>
        <w:t>IS 2062 E 300 BR</w:t>
      </w:r>
      <w:r w:rsidR="00954857" w:rsidRPr="00717E9C">
        <w:rPr>
          <w:b/>
          <w:sz w:val="18"/>
          <w:szCs w:val="18"/>
          <w:u w:val="thick"/>
        </w:rPr>
        <w:t>.</w:t>
      </w:r>
    </w:p>
    <w:p w:rsidR="00FD1A28" w:rsidRPr="00717E9C" w:rsidRDefault="00FD1A28" w:rsidP="00476594">
      <w:pPr>
        <w:pStyle w:val="BodyText"/>
        <w:spacing w:before="20" w:after="20"/>
        <w:ind w:right="-67"/>
        <w:rPr>
          <w:b/>
          <w:sz w:val="18"/>
          <w:szCs w:val="18"/>
        </w:rPr>
      </w:pPr>
    </w:p>
    <w:p w:rsidR="00FD1A28" w:rsidRPr="00717E9C" w:rsidRDefault="005270A4" w:rsidP="00476594">
      <w:pPr>
        <w:pStyle w:val="BodyText"/>
        <w:spacing w:before="20" w:after="20"/>
        <w:ind w:left="567" w:right="-67"/>
        <w:jc w:val="both"/>
        <w:rPr>
          <w:sz w:val="18"/>
          <w:szCs w:val="18"/>
        </w:rPr>
      </w:pPr>
      <w:r w:rsidRPr="00717E9C">
        <w:rPr>
          <w:sz w:val="18"/>
          <w:szCs w:val="18"/>
        </w:rPr>
        <w:t xml:space="preserve">Offers through BHEL, Bhopal’s e-procurement portal </w:t>
      </w:r>
      <w:hyperlink r:id="rId6" w:history="1">
        <w:r w:rsidR="00E21218" w:rsidRPr="00717E9C">
          <w:rPr>
            <w:rStyle w:val="Hyperlink"/>
            <w:bCs/>
            <w:sz w:val="18"/>
            <w:szCs w:val="18"/>
          </w:rPr>
          <w:t>https://eprocurebhel.co.in/nicgep/app</w:t>
        </w:r>
      </w:hyperlink>
      <w:r w:rsidR="00E21218" w:rsidRPr="00717E9C">
        <w:rPr>
          <w:rStyle w:val="Hyperlink"/>
          <w:bCs/>
          <w:sz w:val="18"/>
          <w:szCs w:val="18"/>
          <w:u w:val="none"/>
        </w:rPr>
        <w:t xml:space="preserve"> </w:t>
      </w:r>
      <w:r w:rsidRPr="00717E9C">
        <w:rPr>
          <w:sz w:val="18"/>
          <w:szCs w:val="18"/>
        </w:rPr>
        <w:t>are invited in Two-Part Bid system for purchase of</w:t>
      </w:r>
      <w:r w:rsidRPr="00717E9C">
        <w:rPr>
          <w:bCs/>
          <w:sz w:val="18"/>
          <w:szCs w:val="18"/>
        </w:rPr>
        <w:t xml:space="preserve"> </w:t>
      </w:r>
      <w:r w:rsidR="0047712F" w:rsidRPr="00717E9C">
        <w:rPr>
          <w:bCs/>
          <w:sz w:val="18"/>
          <w:szCs w:val="18"/>
        </w:rPr>
        <w:t xml:space="preserve">various size of </w:t>
      </w:r>
      <w:r w:rsidR="0055461D" w:rsidRPr="00717E9C">
        <w:rPr>
          <w:bCs/>
          <w:sz w:val="18"/>
          <w:szCs w:val="18"/>
        </w:rPr>
        <w:t xml:space="preserve">normalized </w:t>
      </w:r>
      <w:r w:rsidR="00B01EEF" w:rsidRPr="00717E9C">
        <w:rPr>
          <w:bCs/>
          <w:sz w:val="18"/>
          <w:szCs w:val="18"/>
        </w:rPr>
        <w:t>C</w:t>
      </w:r>
      <w:r w:rsidR="006E077F" w:rsidRPr="00717E9C">
        <w:rPr>
          <w:bCs/>
          <w:sz w:val="18"/>
          <w:szCs w:val="18"/>
        </w:rPr>
        <w:t xml:space="preserve">arbon steel plates as per </w:t>
      </w:r>
      <w:r w:rsidR="0055461D" w:rsidRPr="00717E9C">
        <w:rPr>
          <w:bCs/>
          <w:sz w:val="18"/>
          <w:szCs w:val="18"/>
        </w:rPr>
        <w:t>IS 2062 E 300 BR</w:t>
      </w:r>
      <w:r w:rsidR="00B01EEF" w:rsidRPr="00717E9C">
        <w:rPr>
          <w:bCs/>
          <w:sz w:val="18"/>
          <w:szCs w:val="18"/>
        </w:rPr>
        <w:t xml:space="preserve"> </w:t>
      </w:r>
      <w:r w:rsidR="0047712F" w:rsidRPr="00717E9C">
        <w:rPr>
          <w:bCs/>
          <w:sz w:val="18"/>
          <w:szCs w:val="18"/>
        </w:rPr>
        <w:t xml:space="preserve">as per sl.no. </w:t>
      </w:r>
      <w:r w:rsidR="00175029" w:rsidRPr="00717E9C">
        <w:rPr>
          <w:bCs/>
          <w:sz w:val="18"/>
          <w:szCs w:val="18"/>
        </w:rPr>
        <w:t>2</w:t>
      </w:r>
      <w:r w:rsidR="0047712F" w:rsidRPr="00717E9C">
        <w:rPr>
          <w:bCs/>
          <w:sz w:val="18"/>
          <w:szCs w:val="18"/>
        </w:rPr>
        <w:t xml:space="preserve"> below.</w:t>
      </w:r>
      <w:r w:rsidR="00A27FAE" w:rsidRPr="00717E9C">
        <w:rPr>
          <w:sz w:val="18"/>
          <w:szCs w:val="18"/>
        </w:rPr>
        <w:t xml:space="preserve"> </w:t>
      </w:r>
      <w:r w:rsidRPr="00717E9C">
        <w:rPr>
          <w:sz w:val="18"/>
          <w:szCs w:val="18"/>
        </w:rPr>
        <w:t>Annexure – II to be duly filled and submitted along with bid part – I.</w:t>
      </w:r>
    </w:p>
    <w:p w:rsidR="00FD1A28" w:rsidRPr="00717E9C" w:rsidRDefault="00FD1A28" w:rsidP="00476594">
      <w:pPr>
        <w:pStyle w:val="BodyText"/>
        <w:spacing w:before="20" w:after="20"/>
        <w:ind w:right="-67"/>
        <w:rPr>
          <w:sz w:val="18"/>
          <w:szCs w:val="18"/>
        </w:rPr>
      </w:pPr>
    </w:p>
    <w:p w:rsidR="006F0F0F" w:rsidRPr="00717E9C" w:rsidRDefault="006F0F0F" w:rsidP="006F0F0F">
      <w:pPr>
        <w:pStyle w:val="BodyText"/>
        <w:spacing w:before="20" w:after="20"/>
        <w:ind w:left="567" w:right="-67"/>
        <w:rPr>
          <w:sz w:val="18"/>
          <w:szCs w:val="18"/>
        </w:rPr>
      </w:pPr>
      <w:r w:rsidRPr="00717E9C">
        <w:rPr>
          <w:sz w:val="18"/>
          <w:szCs w:val="18"/>
        </w:rPr>
        <w:t xml:space="preserve">Offer shall be submitted by the bidders in two parts for </w:t>
      </w:r>
      <w:r w:rsidR="00953345">
        <w:rPr>
          <w:sz w:val="18"/>
          <w:szCs w:val="18"/>
        </w:rPr>
        <w:t>E1413022</w:t>
      </w:r>
      <w:r w:rsidRPr="00717E9C">
        <w:rPr>
          <w:sz w:val="18"/>
          <w:szCs w:val="18"/>
        </w:rPr>
        <w:t xml:space="preserve"> as illustrated below;</w:t>
      </w:r>
    </w:p>
    <w:p w:rsidR="006F0F0F" w:rsidRPr="00717E9C" w:rsidRDefault="006F0F0F" w:rsidP="006F0F0F">
      <w:pPr>
        <w:pStyle w:val="ListParagraph"/>
        <w:numPr>
          <w:ilvl w:val="0"/>
          <w:numId w:val="17"/>
        </w:numPr>
        <w:tabs>
          <w:tab w:val="left" w:pos="928"/>
        </w:tabs>
        <w:spacing w:before="20" w:after="20"/>
        <w:ind w:right="-67"/>
        <w:jc w:val="both"/>
        <w:rPr>
          <w:sz w:val="18"/>
          <w:szCs w:val="18"/>
        </w:rPr>
      </w:pPr>
      <w:r w:rsidRPr="00717E9C">
        <w:rPr>
          <w:b/>
          <w:sz w:val="18"/>
          <w:szCs w:val="18"/>
        </w:rPr>
        <w:t xml:space="preserve">1st part of offer shall be Bid Part – 1: </w:t>
      </w:r>
      <w:r w:rsidRPr="00717E9C">
        <w:rPr>
          <w:bCs/>
          <w:sz w:val="18"/>
          <w:szCs w:val="18"/>
        </w:rPr>
        <w:t xml:space="preserve">This is techno – commercial part of offer in </w:t>
      </w:r>
      <w:r w:rsidR="00953345">
        <w:rPr>
          <w:bCs/>
          <w:sz w:val="18"/>
          <w:szCs w:val="18"/>
        </w:rPr>
        <w:t>E1413022</w:t>
      </w:r>
      <w:r w:rsidRPr="00717E9C">
        <w:rPr>
          <w:bCs/>
          <w:sz w:val="18"/>
          <w:szCs w:val="18"/>
        </w:rPr>
        <w:t>. This part of offer should contain annexure – I, II and III. All annexures shall be uploaded duly with signed with seal</w:t>
      </w:r>
      <w:r w:rsidRPr="00717E9C">
        <w:rPr>
          <w:sz w:val="18"/>
          <w:szCs w:val="18"/>
        </w:rPr>
        <w:t xml:space="preserve"> </w:t>
      </w:r>
    </w:p>
    <w:p w:rsidR="006F0F0F" w:rsidRPr="00717E9C" w:rsidRDefault="006F0F0F" w:rsidP="006F0F0F">
      <w:pPr>
        <w:pStyle w:val="ListParagraph"/>
        <w:numPr>
          <w:ilvl w:val="0"/>
          <w:numId w:val="17"/>
        </w:numPr>
        <w:tabs>
          <w:tab w:val="left" w:pos="928"/>
        </w:tabs>
        <w:spacing w:before="20" w:after="20"/>
        <w:ind w:right="-67"/>
        <w:jc w:val="both"/>
        <w:rPr>
          <w:sz w:val="18"/>
          <w:szCs w:val="18"/>
        </w:rPr>
      </w:pPr>
      <w:r w:rsidRPr="00717E9C">
        <w:rPr>
          <w:b/>
          <w:sz w:val="18"/>
          <w:szCs w:val="18"/>
        </w:rPr>
        <w:t xml:space="preserve">2nd part of offer shall be Bid Part – 2: </w:t>
      </w:r>
      <w:r w:rsidRPr="00717E9C">
        <w:rPr>
          <w:bCs/>
          <w:sz w:val="18"/>
          <w:szCs w:val="18"/>
        </w:rPr>
        <w:t xml:space="preserve">This is Price bid of </w:t>
      </w:r>
      <w:r w:rsidR="00953345">
        <w:rPr>
          <w:bCs/>
          <w:sz w:val="18"/>
          <w:szCs w:val="18"/>
        </w:rPr>
        <w:t>E1413022</w:t>
      </w:r>
      <w:r w:rsidRPr="00717E9C">
        <w:rPr>
          <w:bCs/>
          <w:sz w:val="18"/>
          <w:szCs w:val="18"/>
        </w:rPr>
        <w:t xml:space="preserve">. In this part vendor shall have to enter their </w:t>
      </w:r>
      <w:r w:rsidR="00201E78">
        <w:rPr>
          <w:bCs/>
          <w:sz w:val="18"/>
          <w:szCs w:val="18"/>
        </w:rPr>
        <w:t>FOR destination price</w:t>
      </w:r>
      <w:r w:rsidR="00201E78" w:rsidRPr="00C01B53">
        <w:rPr>
          <w:bCs/>
          <w:sz w:val="18"/>
          <w:szCs w:val="18"/>
        </w:rPr>
        <w:t xml:space="preserve"> in INR / kg</w:t>
      </w:r>
      <w:r w:rsidR="00201E78">
        <w:rPr>
          <w:bCs/>
          <w:sz w:val="18"/>
          <w:szCs w:val="18"/>
        </w:rPr>
        <w:t xml:space="preserve"> – indigenous bidders &amp; CFR Mumbai seaport price</w:t>
      </w:r>
      <w:r w:rsidR="00201E78" w:rsidRPr="00C01B53">
        <w:rPr>
          <w:bCs/>
          <w:sz w:val="18"/>
          <w:szCs w:val="18"/>
        </w:rPr>
        <w:t xml:space="preserve"> in </w:t>
      </w:r>
      <w:r w:rsidR="00201E78">
        <w:rPr>
          <w:bCs/>
          <w:sz w:val="18"/>
          <w:szCs w:val="18"/>
        </w:rPr>
        <w:t xml:space="preserve">FC (foreign currency) / kg – foreign bidders </w:t>
      </w:r>
      <w:r w:rsidRPr="00717E9C">
        <w:rPr>
          <w:bCs/>
          <w:sz w:val="18"/>
          <w:szCs w:val="18"/>
        </w:rPr>
        <w:t xml:space="preserve">in </w:t>
      </w:r>
      <w:r w:rsidRPr="00717E9C">
        <w:rPr>
          <w:rStyle w:val="Hyperlink"/>
          <w:sz w:val="18"/>
          <w:szCs w:val="18"/>
        </w:rPr>
        <w:t>https://eprocurebhel.co.in/nicgep/app</w:t>
      </w:r>
      <w:r w:rsidRPr="00717E9C">
        <w:rPr>
          <w:bCs/>
          <w:sz w:val="18"/>
          <w:szCs w:val="18"/>
        </w:rPr>
        <w:t>.</w:t>
      </w:r>
      <w:r w:rsidRPr="00717E9C">
        <w:rPr>
          <w:b/>
          <w:sz w:val="18"/>
          <w:szCs w:val="18"/>
        </w:rPr>
        <w:t xml:space="preserve">  </w:t>
      </w:r>
    </w:p>
    <w:p w:rsidR="006F0F0F" w:rsidRPr="00717E9C" w:rsidRDefault="006F0F0F" w:rsidP="006F0F0F">
      <w:pPr>
        <w:pStyle w:val="BodyText"/>
        <w:spacing w:before="20" w:after="20"/>
        <w:ind w:left="927" w:right="-67" w:firstLine="71"/>
        <w:jc w:val="both"/>
        <w:rPr>
          <w:b/>
          <w:sz w:val="18"/>
          <w:szCs w:val="18"/>
          <w:u w:val="thick"/>
        </w:rPr>
      </w:pPr>
    </w:p>
    <w:p w:rsidR="006F0F0F" w:rsidRPr="00717E9C" w:rsidRDefault="006F0F0F" w:rsidP="006F0F0F">
      <w:pPr>
        <w:pStyle w:val="BodyText"/>
        <w:spacing w:before="20" w:after="20"/>
        <w:ind w:left="927" w:right="-67" w:hanging="76"/>
        <w:jc w:val="both"/>
        <w:rPr>
          <w:b/>
          <w:i/>
          <w:iCs/>
          <w:sz w:val="18"/>
          <w:szCs w:val="18"/>
        </w:rPr>
      </w:pPr>
      <w:r w:rsidRPr="00717E9C">
        <w:rPr>
          <w:b/>
          <w:i/>
          <w:iCs/>
          <w:sz w:val="18"/>
          <w:szCs w:val="18"/>
        </w:rPr>
        <w:t xml:space="preserve">  BHEL shall be resorting to price bid opening of techno – commercially acceptable bidders for price finalization and not through Reverse Auction. Bidders to quote their most competitive price. </w:t>
      </w:r>
    </w:p>
    <w:p w:rsidR="006F0F0F" w:rsidRPr="00717E9C" w:rsidRDefault="006F0F0F" w:rsidP="006F0F0F">
      <w:pPr>
        <w:pStyle w:val="BodyText"/>
        <w:spacing w:before="20" w:after="20"/>
        <w:ind w:right="-67"/>
        <w:rPr>
          <w:sz w:val="18"/>
          <w:szCs w:val="18"/>
        </w:rPr>
      </w:pPr>
    </w:p>
    <w:p w:rsidR="006F0F0F" w:rsidRPr="00717E9C" w:rsidRDefault="006F0F0F" w:rsidP="006F0F0F">
      <w:pPr>
        <w:pStyle w:val="ListParagraph"/>
        <w:numPr>
          <w:ilvl w:val="1"/>
          <w:numId w:val="17"/>
        </w:numPr>
        <w:tabs>
          <w:tab w:val="left" w:pos="928"/>
        </w:tabs>
        <w:spacing w:before="20" w:after="20" w:line="242" w:lineRule="auto"/>
        <w:ind w:right="-67"/>
        <w:jc w:val="both"/>
        <w:rPr>
          <w:sz w:val="18"/>
          <w:szCs w:val="18"/>
        </w:rPr>
      </w:pPr>
      <w:r w:rsidRPr="00717E9C">
        <w:rPr>
          <w:b/>
          <w:sz w:val="18"/>
          <w:szCs w:val="18"/>
          <w:u w:val="thick"/>
        </w:rPr>
        <w:t>Bid evaluation &amp; price schedule</w:t>
      </w:r>
      <w:r w:rsidRPr="00717E9C">
        <w:rPr>
          <w:b/>
          <w:sz w:val="18"/>
          <w:szCs w:val="18"/>
        </w:rPr>
        <w:t xml:space="preserve">:  </w:t>
      </w:r>
      <w:r w:rsidRPr="00717E9C">
        <w:rPr>
          <w:sz w:val="18"/>
          <w:szCs w:val="18"/>
        </w:rPr>
        <w:t>The bids shall be evaluated on item wise basis with total delivered cost to BHEL on landed cost basis. In the course of evaluation, if more than one bidder happens to occupy L-1 status, VPR / by soliciting discounts from respective L-1 bidders. In case more than one bidder happens to occupy the L-1 status even after soliciting discounts, the L-1 bidder shall be decided by a toss / draw of lots, in the presence of the respective L-1 bidder(s) or their representative(s). Ranking will be done accordingly. BHEL’s decision in such situations shall be final and binding. Bidders may note that quoted rates shall be loaded for any deviation from the terms &amp; conditions given in this enquiry, to arrive at landed rate. Item description mentioned in PO shall only be mentioned on the supply documents without any deviation. No document other than PO as part of commercial agreement with salient terms shall be issued. Price bids of only those bidders shall be opened whose offers are techno – commercially acceptable. Information for the same shall be given to bidders prior to price bid opening.</w:t>
      </w:r>
    </w:p>
    <w:p w:rsidR="006F0F0F" w:rsidRPr="00717E9C" w:rsidRDefault="006F0F0F" w:rsidP="006F0F0F">
      <w:pPr>
        <w:pStyle w:val="BodyText"/>
        <w:spacing w:before="20" w:after="20"/>
        <w:ind w:right="-67"/>
        <w:rPr>
          <w:sz w:val="18"/>
          <w:szCs w:val="18"/>
        </w:rPr>
      </w:pPr>
    </w:p>
    <w:p w:rsidR="006F0F0F" w:rsidRPr="00717E9C" w:rsidRDefault="006F0F0F" w:rsidP="006F0F0F">
      <w:pPr>
        <w:pStyle w:val="Heading2"/>
        <w:numPr>
          <w:ilvl w:val="1"/>
          <w:numId w:val="17"/>
        </w:numPr>
        <w:tabs>
          <w:tab w:val="left" w:pos="928"/>
        </w:tabs>
        <w:spacing w:before="20" w:after="20"/>
        <w:ind w:right="-67"/>
        <w:rPr>
          <w:sz w:val="18"/>
          <w:szCs w:val="18"/>
        </w:rPr>
      </w:pPr>
      <w:r w:rsidRPr="00717E9C">
        <w:rPr>
          <w:sz w:val="18"/>
          <w:szCs w:val="18"/>
        </w:rPr>
        <w:t>Enquiry items along with</w:t>
      </w:r>
      <w:r w:rsidRPr="00717E9C">
        <w:rPr>
          <w:spacing w:val="-7"/>
          <w:sz w:val="18"/>
          <w:szCs w:val="18"/>
        </w:rPr>
        <w:t xml:space="preserve"> </w:t>
      </w:r>
      <w:r w:rsidRPr="00717E9C">
        <w:rPr>
          <w:sz w:val="18"/>
          <w:szCs w:val="18"/>
        </w:rPr>
        <w:t>quantities:</w:t>
      </w:r>
    </w:p>
    <w:p w:rsidR="006F0F0F" w:rsidRPr="00717E9C" w:rsidRDefault="006F0F0F" w:rsidP="006F0F0F">
      <w:pPr>
        <w:pStyle w:val="BodyText"/>
        <w:spacing w:before="20" w:after="20"/>
        <w:ind w:right="-67"/>
        <w:rPr>
          <w:b/>
          <w:sz w:val="18"/>
          <w:szCs w:val="18"/>
        </w:rPr>
      </w:pPr>
    </w:p>
    <w:tbl>
      <w:tblPr>
        <w:tblW w:w="921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559"/>
        <w:gridCol w:w="1134"/>
        <w:gridCol w:w="1134"/>
        <w:gridCol w:w="709"/>
        <w:gridCol w:w="1134"/>
        <w:gridCol w:w="992"/>
        <w:gridCol w:w="992"/>
        <w:gridCol w:w="992"/>
      </w:tblGrid>
      <w:tr w:rsidR="00CD1C94" w:rsidRPr="00EE4D8D" w:rsidTr="00717E9C">
        <w:trPr>
          <w:trHeight w:val="255"/>
        </w:trPr>
        <w:tc>
          <w:tcPr>
            <w:tcW w:w="567" w:type="dxa"/>
            <w:vMerge w:val="restart"/>
            <w:vAlign w:val="center"/>
          </w:tcPr>
          <w:p w:rsidR="00CD1C94" w:rsidRPr="00EE4D8D" w:rsidRDefault="00CD1C94" w:rsidP="006F0F0F">
            <w:pPr>
              <w:pStyle w:val="TableParagraph"/>
              <w:ind w:right="-67" w:hanging="12"/>
              <w:jc w:val="center"/>
              <w:rPr>
                <w:b/>
                <w:sz w:val="17"/>
                <w:szCs w:val="17"/>
              </w:rPr>
            </w:pPr>
            <w:r w:rsidRPr="00EE4D8D">
              <w:rPr>
                <w:b/>
                <w:sz w:val="17"/>
                <w:szCs w:val="17"/>
              </w:rPr>
              <w:t>It. no</w:t>
            </w:r>
          </w:p>
        </w:tc>
        <w:tc>
          <w:tcPr>
            <w:tcW w:w="1559" w:type="dxa"/>
            <w:vMerge w:val="restart"/>
            <w:vAlign w:val="center"/>
          </w:tcPr>
          <w:p w:rsidR="00CD1C94" w:rsidRPr="00EE4D8D" w:rsidRDefault="00CD1C94" w:rsidP="006F0F0F">
            <w:pPr>
              <w:pStyle w:val="TableParagraph"/>
              <w:ind w:right="-67"/>
              <w:jc w:val="center"/>
              <w:rPr>
                <w:b/>
                <w:sz w:val="17"/>
                <w:szCs w:val="17"/>
              </w:rPr>
            </w:pPr>
            <w:r w:rsidRPr="00EE4D8D">
              <w:rPr>
                <w:b/>
                <w:sz w:val="17"/>
                <w:szCs w:val="17"/>
              </w:rPr>
              <w:t>Size &amp; Item description</w:t>
            </w:r>
          </w:p>
        </w:tc>
        <w:tc>
          <w:tcPr>
            <w:tcW w:w="5103" w:type="dxa"/>
            <w:gridSpan w:val="5"/>
            <w:tcBorders>
              <w:right w:val="single" w:sz="8" w:space="0" w:color="000000"/>
            </w:tcBorders>
          </w:tcPr>
          <w:p w:rsidR="00CD1C94" w:rsidRPr="00EE4D8D" w:rsidRDefault="00CD1C94" w:rsidP="006F0F0F">
            <w:pPr>
              <w:pStyle w:val="TableParagraph"/>
              <w:ind w:right="136" w:firstLine="4"/>
              <w:jc w:val="center"/>
              <w:rPr>
                <w:b/>
                <w:sz w:val="17"/>
                <w:szCs w:val="17"/>
              </w:rPr>
            </w:pPr>
            <w:r w:rsidRPr="00EE4D8D">
              <w:rPr>
                <w:b/>
                <w:sz w:val="17"/>
                <w:szCs w:val="17"/>
              </w:rPr>
              <w:t>Technical requirement of IS 2062 E 300 BR</w:t>
            </w:r>
          </w:p>
        </w:tc>
        <w:tc>
          <w:tcPr>
            <w:tcW w:w="992" w:type="dxa"/>
            <w:vMerge w:val="restart"/>
            <w:tcBorders>
              <w:top w:val="single" w:sz="8" w:space="0" w:color="000000"/>
              <w:left w:val="single" w:sz="8" w:space="0" w:color="000000"/>
              <w:right w:val="single" w:sz="8" w:space="0" w:color="000000"/>
            </w:tcBorders>
            <w:vAlign w:val="center"/>
          </w:tcPr>
          <w:p w:rsidR="00CD1C94" w:rsidRPr="00EE4D8D" w:rsidRDefault="00CD1C94" w:rsidP="006F0F0F">
            <w:pPr>
              <w:pStyle w:val="TableParagraph"/>
              <w:ind w:right="136" w:firstLine="4"/>
              <w:jc w:val="center"/>
              <w:rPr>
                <w:b/>
                <w:sz w:val="17"/>
                <w:szCs w:val="17"/>
              </w:rPr>
            </w:pPr>
            <w:r w:rsidRPr="00EE4D8D">
              <w:rPr>
                <w:b/>
                <w:sz w:val="17"/>
                <w:szCs w:val="17"/>
              </w:rPr>
              <w:t>No. of plates</w:t>
            </w:r>
          </w:p>
        </w:tc>
        <w:tc>
          <w:tcPr>
            <w:tcW w:w="992" w:type="dxa"/>
            <w:vMerge w:val="restart"/>
            <w:tcBorders>
              <w:top w:val="single" w:sz="8" w:space="0" w:color="000000"/>
              <w:left w:val="single" w:sz="8" w:space="0" w:color="000000"/>
              <w:right w:val="single" w:sz="8" w:space="0" w:color="000000"/>
            </w:tcBorders>
            <w:vAlign w:val="center"/>
          </w:tcPr>
          <w:p w:rsidR="00CD1C94" w:rsidRPr="00EE4D8D" w:rsidRDefault="00CD1C94" w:rsidP="006F0F0F">
            <w:pPr>
              <w:pStyle w:val="TableParagraph"/>
              <w:ind w:right="136" w:firstLine="4"/>
              <w:jc w:val="center"/>
              <w:rPr>
                <w:b/>
                <w:sz w:val="17"/>
                <w:szCs w:val="17"/>
              </w:rPr>
            </w:pPr>
            <w:r w:rsidRPr="00EE4D8D">
              <w:rPr>
                <w:b/>
                <w:sz w:val="17"/>
                <w:szCs w:val="17"/>
              </w:rPr>
              <w:t>Quantity in MT</w:t>
            </w:r>
          </w:p>
        </w:tc>
      </w:tr>
      <w:tr w:rsidR="00CD1C94" w:rsidRPr="00EE4D8D" w:rsidTr="00EE4D8D">
        <w:trPr>
          <w:trHeight w:val="60"/>
        </w:trPr>
        <w:tc>
          <w:tcPr>
            <w:tcW w:w="567" w:type="dxa"/>
            <w:vMerge/>
            <w:vAlign w:val="center"/>
          </w:tcPr>
          <w:p w:rsidR="00CD1C94" w:rsidRPr="00EE4D8D" w:rsidRDefault="00CD1C94" w:rsidP="006F0F0F">
            <w:pPr>
              <w:pStyle w:val="TableParagraph"/>
              <w:ind w:right="-67" w:hanging="12"/>
              <w:jc w:val="center"/>
              <w:rPr>
                <w:b/>
                <w:sz w:val="17"/>
                <w:szCs w:val="17"/>
              </w:rPr>
            </w:pPr>
          </w:p>
        </w:tc>
        <w:tc>
          <w:tcPr>
            <w:tcW w:w="1559" w:type="dxa"/>
            <w:vMerge/>
            <w:vAlign w:val="center"/>
          </w:tcPr>
          <w:p w:rsidR="00CD1C94" w:rsidRPr="00EE4D8D" w:rsidRDefault="00CD1C94" w:rsidP="006F0F0F">
            <w:pPr>
              <w:pStyle w:val="TableParagraph"/>
              <w:ind w:right="-67"/>
              <w:jc w:val="center"/>
              <w:rPr>
                <w:b/>
                <w:sz w:val="17"/>
                <w:szCs w:val="17"/>
              </w:rPr>
            </w:pPr>
          </w:p>
        </w:tc>
        <w:tc>
          <w:tcPr>
            <w:tcW w:w="1134" w:type="dxa"/>
            <w:tcBorders>
              <w:top w:val="single" w:sz="8" w:space="0" w:color="000000"/>
              <w:bottom w:val="single" w:sz="8" w:space="0" w:color="000000"/>
              <w:right w:val="single" w:sz="8" w:space="0" w:color="000000"/>
            </w:tcBorders>
            <w:vAlign w:val="center"/>
          </w:tcPr>
          <w:p w:rsidR="00CD1C94" w:rsidRPr="00EE4D8D" w:rsidRDefault="00CD1C94" w:rsidP="006F0F0F">
            <w:pPr>
              <w:pStyle w:val="TableParagraph"/>
              <w:ind w:right="-67"/>
              <w:jc w:val="center"/>
              <w:rPr>
                <w:b/>
                <w:sz w:val="17"/>
                <w:szCs w:val="17"/>
              </w:rPr>
            </w:pPr>
            <w:r w:rsidRPr="00EE4D8D">
              <w:rPr>
                <w:b/>
                <w:sz w:val="17"/>
                <w:szCs w:val="17"/>
              </w:rPr>
              <w:t>Condition</w:t>
            </w:r>
          </w:p>
        </w:tc>
        <w:tc>
          <w:tcPr>
            <w:tcW w:w="1134" w:type="dxa"/>
            <w:tcBorders>
              <w:top w:val="single" w:sz="8" w:space="0" w:color="000000"/>
              <w:bottom w:val="single" w:sz="8" w:space="0" w:color="000000"/>
              <w:right w:val="single" w:sz="4" w:space="0" w:color="auto"/>
            </w:tcBorders>
            <w:vAlign w:val="center"/>
          </w:tcPr>
          <w:p w:rsidR="00CD1C94" w:rsidRPr="00EE4D8D" w:rsidRDefault="00CD1C94" w:rsidP="00CD1C94">
            <w:pPr>
              <w:pStyle w:val="TableParagraph"/>
              <w:ind w:right="136" w:firstLine="4"/>
              <w:jc w:val="center"/>
              <w:rPr>
                <w:b/>
                <w:sz w:val="17"/>
                <w:szCs w:val="17"/>
              </w:rPr>
            </w:pPr>
            <w:r w:rsidRPr="00EE4D8D">
              <w:rPr>
                <w:b/>
                <w:sz w:val="17"/>
                <w:szCs w:val="17"/>
              </w:rPr>
              <w:t>Impact test</w:t>
            </w:r>
          </w:p>
        </w:tc>
        <w:tc>
          <w:tcPr>
            <w:tcW w:w="709" w:type="dxa"/>
            <w:tcBorders>
              <w:top w:val="single" w:sz="8" w:space="0" w:color="000000"/>
              <w:left w:val="single" w:sz="4" w:space="0" w:color="auto"/>
              <w:bottom w:val="single" w:sz="8" w:space="0" w:color="000000"/>
              <w:right w:val="single" w:sz="4" w:space="0" w:color="auto"/>
            </w:tcBorders>
            <w:vAlign w:val="center"/>
          </w:tcPr>
          <w:p w:rsidR="00CD1C94" w:rsidRPr="00EE4D8D" w:rsidRDefault="00CD1C94" w:rsidP="00441A71">
            <w:pPr>
              <w:pStyle w:val="TableParagraph"/>
              <w:tabs>
                <w:tab w:val="left" w:pos="704"/>
              </w:tabs>
              <w:ind w:right="136" w:firstLine="4"/>
              <w:jc w:val="center"/>
              <w:rPr>
                <w:b/>
                <w:sz w:val="17"/>
                <w:szCs w:val="17"/>
              </w:rPr>
            </w:pPr>
            <w:r w:rsidRPr="00EE4D8D">
              <w:rPr>
                <w:b/>
                <w:sz w:val="17"/>
                <w:szCs w:val="17"/>
              </w:rPr>
              <w:t>Bend test</w:t>
            </w:r>
          </w:p>
        </w:tc>
        <w:tc>
          <w:tcPr>
            <w:tcW w:w="1134" w:type="dxa"/>
            <w:tcBorders>
              <w:top w:val="single" w:sz="8" w:space="0" w:color="000000"/>
              <w:left w:val="single" w:sz="4" w:space="0" w:color="auto"/>
              <w:bottom w:val="single" w:sz="8" w:space="0" w:color="000000"/>
              <w:right w:val="single" w:sz="4" w:space="0" w:color="auto"/>
            </w:tcBorders>
            <w:vAlign w:val="center"/>
          </w:tcPr>
          <w:p w:rsidR="00CD1C94" w:rsidRPr="00EE4D8D" w:rsidRDefault="00CD1C94" w:rsidP="006F0F0F">
            <w:pPr>
              <w:pStyle w:val="TableParagraph"/>
              <w:ind w:right="136" w:firstLine="4"/>
              <w:jc w:val="center"/>
              <w:rPr>
                <w:b/>
                <w:sz w:val="17"/>
                <w:szCs w:val="17"/>
              </w:rPr>
            </w:pPr>
            <w:r w:rsidRPr="00EE4D8D">
              <w:rPr>
                <w:b/>
                <w:sz w:val="17"/>
                <w:szCs w:val="17"/>
              </w:rPr>
              <w:t>Through thickness test</w:t>
            </w:r>
          </w:p>
        </w:tc>
        <w:tc>
          <w:tcPr>
            <w:tcW w:w="992" w:type="dxa"/>
            <w:tcBorders>
              <w:top w:val="single" w:sz="8" w:space="0" w:color="000000"/>
              <w:left w:val="single" w:sz="4" w:space="0" w:color="auto"/>
              <w:bottom w:val="single" w:sz="8" w:space="0" w:color="000000"/>
              <w:right w:val="single" w:sz="8" w:space="0" w:color="000000"/>
            </w:tcBorders>
            <w:vAlign w:val="center"/>
          </w:tcPr>
          <w:p w:rsidR="00CD1C94" w:rsidRPr="00EE4D8D" w:rsidRDefault="00CD1C94" w:rsidP="006F0F0F">
            <w:pPr>
              <w:pStyle w:val="TableParagraph"/>
              <w:ind w:right="136" w:firstLine="4"/>
              <w:jc w:val="center"/>
              <w:rPr>
                <w:b/>
                <w:sz w:val="17"/>
                <w:szCs w:val="17"/>
              </w:rPr>
            </w:pPr>
            <w:r w:rsidRPr="00EE4D8D">
              <w:rPr>
                <w:b/>
                <w:sz w:val="17"/>
                <w:szCs w:val="17"/>
              </w:rPr>
              <w:t>Ultrasonic test</w:t>
            </w:r>
          </w:p>
        </w:tc>
        <w:tc>
          <w:tcPr>
            <w:tcW w:w="992" w:type="dxa"/>
            <w:vMerge/>
            <w:tcBorders>
              <w:left w:val="single" w:sz="8" w:space="0" w:color="000000"/>
              <w:bottom w:val="single" w:sz="8" w:space="0" w:color="000000"/>
              <w:right w:val="single" w:sz="8" w:space="0" w:color="000000"/>
            </w:tcBorders>
            <w:vAlign w:val="center"/>
          </w:tcPr>
          <w:p w:rsidR="00CD1C94" w:rsidRPr="00EE4D8D" w:rsidRDefault="00CD1C94" w:rsidP="006F0F0F">
            <w:pPr>
              <w:pStyle w:val="TableParagraph"/>
              <w:ind w:right="136" w:firstLine="4"/>
              <w:jc w:val="center"/>
              <w:rPr>
                <w:b/>
                <w:sz w:val="17"/>
                <w:szCs w:val="17"/>
              </w:rPr>
            </w:pPr>
          </w:p>
        </w:tc>
        <w:tc>
          <w:tcPr>
            <w:tcW w:w="992" w:type="dxa"/>
            <w:vMerge/>
            <w:tcBorders>
              <w:left w:val="single" w:sz="8" w:space="0" w:color="000000"/>
              <w:bottom w:val="single" w:sz="8" w:space="0" w:color="000000"/>
              <w:right w:val="single" w:sz="8" w:space="0" w:color="000000"/>
            </w:tcBorders>
            <w:vAlign w:val="center"/>
          </w:tcPr>
          <w:p w:rsidR="00CD1C94" w:rsidRPr="00EE4D8D" w:rsidRDefault="00CD1C94" w:rsidP="006F0F0F">
            <w:pPr>
              <w:pStyle w:val="TableParagraph"/>
              <w:ind w:right="136" w:firstLine="4"/>
              <w:jc w:val="center"/>
              <w:rPr>
                <w:b/>
                <w:sz w:val="17"/>
                <w:szCs w:val="17"/>
              </w:rPr>
            </w:pPr>
          </w:p>
        </w:tc>
      </w:tr>
      <w:tr w:rsidR="00717E9C" w:rsidRPr="00EE4D8D" w:rsidTr="00EE4D8D">
        <w:trPr>
          <w:trHeight w:val="60"/>
        </w:trPr>
        <w:tc>
          <w:tcPr>
            <w:tcW w:w="567" w:type="dxa"/>
            <w:vAlign w:val="center"/>
          </w:tcPr>
          <w:p w:rsidR="00717E9C" w:rsidRPr="00EE4D8D" w:rsidRDefault="00717E9C" w:rsidP="006F0F0F">
            <w:pPr>
              <w:pStyle w:val="TableParagraph"/>
              <w:ind w:right="-67"/>
              <w:jc w:val="center"/>
              <w:rPr>
                <w:sz w:val="17"/>
                <w:szCs w:val="17"/>
              </w:rPr>
            </w:pPr>
            <w:r w:rsidRPr="00EE4D8D">
              <w:rPr>
                <w:sz w:val="17"/>
                <w:szCs w:val="17"/>
              </w:rPr>
              <w:t>1</w:t>
            </w:r>
          </w:p>
        </w:tc>
        <w:tc>
          <w:tcPr>
            <w:tcW w:w="1559" w:type="dxa"/>
            <w:vAlign w:val="center"/>
          </w:tcPr>
          <w:p w:rsidR="00717E9C" w:rsidRPr="00EE4D8D" w:rsidRDefault="00717E9C" w:rsidP="00CD1C94">
            <w:pPr>
              <w:pStyle w:val="TableParagraph"/>
              <w:ind w:left="103" w:right="141" w:hanging="2"/>
              <w:jc w:val="center"/>
              <w:rPr>
                <w:sz w:val="17"/>
                <w:szCs w:val="17"/>
              </w:rPr>
            </w:pPr>
            <w:r w:rsidRPr="00EE4D8D">
              <w:rPr>
                <w:bCs/>
                <w:color w:val="000000"/>
                <w:sz w:val="17"/>
                <w:szCs w:val="17"/>
              </w:rPr>
              <w:t xml:space="preserve">90 mm </w:t>
            </w:r>
            <w:proofErr w:type="spellStart"/>
            <w:r w:rsidRPr="00EE4D8D">
              <w:rPr>
                <w:bCs/>
                <w:color w:val="000000"/>
                <w:sz w:val="17"/>
                <w:szCs w:val="17"/>
              </w:rPr>
              <w:t>Tk</w:t>
            </w:r>
            <w:proofErr w:type="spellEnd"/>
            <w:r w:rsidRPr="00EE4D8D">
              <w:rPr>
                <w:bCs/>
                <w:color w:val="000000"/>
                <w:sz w:val="17"/>
                <w:szCs w:val="17"/>
              </w:rPr>
              <w:t xml:space="preserve"> X 2500 mm W X 6000 mm LG</w:t>
            </w:r>
          </w:p>
        </w:tc>
        <w:tc>
          <w:tcPr>
            <w:tcW w:w="1134" w:type="dxa"/>
            <w:vMerge w:val="restart"/>
            <w:tcBorders>
              <w:top w:val="single" w:sz="8" w:space="0" w:color="000000"/>
              <w:right w:val="single" w:sz="8" w:space="0" w:color="000000"/>
            </w:tcBorders>
            <w:vAlign w:val="center"/>
          </w:tcPr>
          <w:p w:rsidR="00717E9C" w:rsidRPr="00EE4D8D" w:rsidRDefault="00717E9C" w:rsidP="00CD1C94">
            <w:pPr>
              <w:pStyle w:val="TableParagraph"/>
              <w:tabs>
                <w:tab w:val="left" w:pos="0"/>
                <w:tab w:val="left" w:pos="420"/>
              </w:tabs>
              <w:spacing w:line="247" w:lineRule="auto"/>
              <w:ind w:left="103" w:right="135" w:hanging="2"/>
              <w:jc w:val="center"/>
              <w:rPr>
                <w:bCs/>
                <w:sz w:val="17"/>
                <w:szCs w:val="17"/>
              </w:rPr>
            </w:pPr>
            <w:r w:rsidRPr="00EE4D8D">
              <w:rPr>
                <w:bCs/>
                <w:sz w:val="17"/>
                <w:szCs w:val="17"/>
              </w:rPr>
              <w:t>Normalized</w:t>
            </w:r>
          </w:p>
        </w:tc>
        <w:tc>
          <w:tcPr>
            <w:tcW w:w="1134" w:type="dxa"/>
            <w:vMerge w:val="restart"/>
            <w:tcBorders>
              <w:top w:val="single" w:sz="8" w:space="0" w:color="000000"/>
              <w:right w:val="single" w:sz="4" w:space="0" w:color="auto"/>
            </w:tcBorders>
            <w:vAlign w:val="center"/>
          </w:tcPr>
          <w:p w:rsidR="00717E9C" w:rsidRPr="00EE4D8D" w:rsidRDefault="00717E9C" w:rsidP="006F0F0F">
            <w:pPr>
              <w:pStyle w:val="TableParagraph"/>
              <w:tabs>
                <w:tab w:val="left" w:pos="0"/>
                <w:tab w:val="left" w:pos="420"/>
              </w:tabs>
              <w:spacing w:line="247" w:lineRule="auto"/>
              <w:ind w:left="103" w:right="135" w:hanging="2"/>
              <w:jc w:val="center"/>
              <w:rPr>
                <w:bCs/>
                <w:sz w:val="17"/>
                <w:szCs w:val="17"/>
              </w:rPr>
            </w:pPr>
            <w:r w:rsidRPr="00EE4D8D">
              <w:rPr>
                <w:bCs/>
                <w:sz w:val="17"/>
                <w:szCs w:val="17"/>
              </w:rPr>
              <w:t>Applicable</w:t>
            </w:r>
          </w:p>
        </w:tc>
        <w:tc>
          <w:tcPr>
            <w:tcW w:w="709" w:type="dxa"/>
            <w:tcBorders>
              <w:top w:val="single" w:sz="8" w:space="0" w:color="000000"/>
              <w:left w:val="single" w:sz="4" w:space="0" w:color="auto"/>
              <w:right w:val="single" w:sz="4" w:space="0" w:color="auto"/>
            </w:tcBorders>
            <w:vAlign w:val="center"/>
          </w:tcPr>
          <w:p w:rsidR="00717E9C" w:rsidRPr="00EE4D8D" w:rsidRDefault="00717E9C" w:rsidP="00441A71">
            <w:pPr>
              <w:pStyle w:val="TableParagraph"/>
              <w:tabs>
                <w:tab w:val="left" w:pos="0"/>
                <w:tab w:val="left" w:pos="420"/>
                <w:tab w:val="left" w:pos="704"/>
              </w:tabs>
              <w:spacing w:line="247" w:lineRule="auto"/>
              <w:ind w:left="103" w:right="135" w:hanging="2"/>
              <w:jc w:val="center"/>
              <w:rPr>
                <w:bCs/>
                <w:sz w:val="17"/>
                <w:szCs w:val="17"/>
              </w:rPr>
            </w:pPr>
            <w:r w:rsidRPr="00EE4D8D">
              <w:rPr>
                <w:bCs/>
                <w:sz w:val="17"/>
                <w:szCs w:val="17"/>
              </w:rPr>
              <w:t>NA</w:t>
            </w:r>
          </w:p>
        </w:tc>
        <w:tc>
          <w:tcPr>
            <w:tcW w:w="1134" w:type="dxa"/>
            <w:tcBorders>
              <w:top w:val="single" w:sz="8" w:space="0" w:color="000000"/>
              <w:left w:val="single" w:sz="4" w:space="0" w:color="auto"/>
              <w:right w:val="single" w:sz="4" w:space="0" w:color="auto"/>
            </w:tcBorders>
            <w:vAlign w:val="center"/>
          </w:tcPr>
          <w:p w:rsidR="00717E9C" w:rsidRPr="00EE4D8D" w:rsidRDefault="00717E9C" w:rsidP="006F0F0F">
            <w:pPr>
              <w:pStyle w:val="TableParagraph"/>
              <w:tabs>
                <w:tab w:val="left" w:pos="0"/>
                <w:tab w:val="left" w:pos="420"/>
              </w:tabs>
              <w:spacing w:line="247" w:lineRule="auto"/>
              <w:ind w:left="103" w:right="135" w:hanging="2"/>
              <w:jc w:val="center"/>
              <w:rPr>
                <w:bCs/>
                <w:sz w:val="17"/>
                <w:szCs w:val="17"/>
              </w:rPr>
            </w:pPr>
            <w:r w:rsidRPr="00EE4D8D">
              <w:rPr>
                <w:bCs/>
                <w:sz w:val="17"/>
                <w:szCs w:val="17"/>
              </w:rPr>
              <w:t>As per DIN EN 10164 quality class Z35</w:t>
            </w:r>
          </w:p>
        </w:tc>
        <w:tc>
          <w:tcPr>
            <w:tcW w:w="992" w:type="dxa"/>
            <w:vMerge w:val="restart"/>
            <w:tcBorders>
              <w:top w:val="single" w:sz="8" w:space="0" w:color="000000"/>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As per ASTM A 435</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6F0F0F">
            <w:pPr>
              <w:pStyle w:val="TableParagraph"/>
              <w:tabs>
                <w:tab w:val="left" w:pos="0"/>
                <w:tab w:val="left" w:pos="420"/>
              </w:tabs>
              <w:spacing w:line="247" w:lineRule="auto"/>
              <w:ind w:left="103" w:right="135" w:hanging="2"/>
              <w:jc w:val="center"/>
              <w:rPr>
                <w:bCs/>
                <w:sz w:val="17"/>
                <w:szCs w:val="17"/>
              </w:rPr>
            </w:pPr>
            <w:r w:rsidRPr="00EE4D8D">
              <w:rPr>
                <w:bCs/>
                <w:sz w:val="17"/>
                <w:szCs w:val="17"/>
              </w:rPr>
              <w:t>22</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6F0F0F">
            <w:pPr>
              <w:pStyle w:val="TableParagraph"/>
              <w:tabs>
                <w:tab w:val="left" w:pos="0"/>
                <w:tab w:val="left" w:pos="420"/>
              </w:tabs>
              <w:spacing w:line="247" w:lineRule="auto"/>
              <w:ind w:left="103" w:right="135" w:hanging="2"/>
              <w:jc w:val="center"/>
              <w:rPr>
                <w:bCs/>
                <w:sz w:val="17"/>
                <w:szCs w:val="17"/>
              </w:rPr>
            </w:pPr>
            <w:r w:rsidRPr="00EE4D8D">
              <w:rPr>
                <w:bCs/>
                <w:sz w:val="17"/>
                <w:szCs w:val="17"/>
              </w:rPr>
              <w:t>233.145</w:t>
            </w:r>
          </w:p>
        </w:tc>
      </w:tr>
      <w:tr w:rsidR="00717E9C" w:rsidRPr="00EE4D8D" w:rsidTr="00EE4D8D">
        <w:trPr>
          <w:trHeight w:val="60"/>
        </w:trPr>
        <w:tc>
          <w:tcPr>
            <w:tcW w:w="567" w:type="dxa"/>
            <w:vAlign w:val="center"/>
          </w:tcPr>
          <w:p w:rsidR="00717E9C" w:rsidRPr="00EE4D8D" w:rsidRDefault="00717E9C" w:rsidP="00441A71">
            <w:pPr>
              <w:pStyle w:val="TableParagraph"/>
              <w:ind w:right="-67"/>
              <w:jc w:val="center"/>
              <w:rPr>
                <w:sz w:val="17"/>
                <w:szCs w:val="17"/>
              </w:rPr>
            </w:pPr>
            <w:r w:rsidRPr="00EE4D8D">
              <w:rPr>
                <w:sz w:val="17"/>
                <w:szCs w:val="17"/>
              </w:rPr>
              <w:t>2</w:t>
            </w:r>
          </w:p>
        </w:tc>
        <w:tc>
          <w:tcPr>
            <w:tcW w:w="1559" w:type="dxa"/>
            <w:vAlign w:val="center"/>
          </w:tcPr>
          <w:p w:rsidR="00717E9C" w:rsidRPr="00EE4D8D" w:rsidRDefault="00717E9C" w:rsidP="00441A71">
            <w:pPr>
              <w:pStyle w:val="TableParagraph"/>
              <w:ind w:left="103" w:right="141" w:hanging="2"/>
              <w:jc w:val="center"/>
              <w:rPr>
                <w:sz w:val="17"/>
                <w:szCs w:val="17"/>
              </w:rPr>
            </w:pPr>
            <w:r w:rsidRPr="00EE4D8D">
              <w:rPr>
                <w:bCs/>
                <w:color w:val="000000"/>
                <w:sz w:val="17"/>
                <w:szCs w:val="17"/>
              </w:rPr>
              <w:t xml:space="preserve">120 mm </w:t>
            </w:r>
            <w:proofErr w:type="spellStart"/>
            <w:r w:rsidRPr="00EE4D8D">
              <w:rPr>
                <w:bCs/>
                <w:color w:val="000000"/>
                <w:sz w:val="17"/>
                <w:szCs w:val="17"/>
              </w:rPr>
              <w:t>Tk</w:t>
            </w:r>
            <w:proofErr w:type="spellEnd"/>
            <w:r w:rsidRPr="00EE4D8D">
              <w:rPr>
                <w:bCs/>
                <w:color w:val="000000"/>
                <w:sz w:val="17"/>
                <w:szCs w:val="17"/>
              </w:rPr>
              <w:t xml:space="preserve"> X 2500 mm W X 6000 mm LG</w:t>
            </w:r>
          </w:p>
        </w:tc>
        <w:tc>
          <w:tcPr>
            <w:tcW w:w="1134" w:type="dxa"/>
            <w:vMerge/>
            <w:tcBorders>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441A71">
            <w:pPr>
              <w:pStyle w:val="TableParagraph"/>
              <w:tabs>
                <w:tab w:val="left" w:pos="0"/>
                <w:tab w:val="left" w:pos="420"/>
                <w:tab w:val="left" w:pos="704"/>
              </w:tabs>
              <w:spacing w:line="247" w:lineRule="auto"/>
              <w:ind w:left="103" w:right="135" w:hanging="2"/>
              <w:jc w:val="center"/>
              <w:rPr>
                <w:bCs/>
                <w:sz w:val="17"/>
                <w:szCs w:val="17"/>
              </w:rPr>
            </w:pPr>
            <w:r w:rsidRPr="00EE4D8D">
              <w:rPr>
                <w:bCs/>
                <w:sz w:val="17"/>
                <w:szCs w:val="17"/>
              </w:rPr>
              <w:t>NA</w:t>
            </w:r>
          </w:p>
        </w:tc>
        <w:tc>
          <w:tcPr>
            <w:tcW w:w="1134" w:type="dxa"/>
            <w:tcBorders>
              <w:left w:val="single" w:sz="4" w:space="0" w:color="auto"/>
              <w:right w:val="single" w:sz="4" w:space="0" w:color="auto"/>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14</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197.820</w:t>
            </w:r>
          </w:p>
        </w:tc>
      </w:tr>
      <w:tr w:rsidR="00717E9C" w:rsidRPr="00EE4D8D" w:rsidTr="00EE4D8D">
        <w:trPr>
          <w:trHeight w:val="60"/>
        </w:trPr>
        <w:tc>
          <w:tcPr>
            <w:tcW w:w="567" w:type="dxa"/>
            <w:vAlign w:val="center"/>
          </w:tcPr>
          <w:p w:rsidR="00717E9C" w:rsidRPr="00EE4D8D" w:rsidRDefault="00717E9C" w:rsidP="00441A71">
            <w:pPr>
              <w:pStyle w:val="TableParagraph"/>
              <w:ind w:right="-67"/>
              <w:jc w:val="center"/>
              <w:rPr>
                <w:sz w:val="17"/>
                <w:szCs w:val="17"/>
              </w:rPr>
            </w:pPr>
            <w:r w:rsidRPr="00EE4D8D">
              <w:rPr>
                <w:sz w:val="17"/>
                <w:szCs w:val="17"/>
              </w:rPr>
              <w:t>3</w:t>
            </w:r>
          </w:p>
        </w:tc>
        <w:tc>
          <w:tcPr>
            <w:tcW w:w="1559" w:type="dxa"/>
            <w:vAlign w:val="center"/>
          </w:tcPr>
          <w:p w:rsidR="00717E9C" w:rsidRPr="00EE4D8D" w:rsidRDefault="00717E9C" w:rsidP="00441A71">
            <w:pPr>
              <w:pStyle w:val="TableParagraph"/>
              <w:ind w:left="103" w:right="141" w:hanging="2"/>
              <w:jc w:val="center"/>
              <w:rPr>
                <w:sz w:val="17"/>
                <w:szCs w:val="17"/>
              </w:rPr>
            </w:pPr>
            <w:r w:rsidRPr="00EE4D8D">
              <w:rPr>
                <w:bCs/>
                <w:color w:val="000000"/>
                <w:sz w:val="17"/>
                <w:szCs w:val="17"/>
              </w:rPr>
              <w:t xml:space="preserve">90 mm </w:t>
            </w:r>
            <w:proofErr w:type="spellStart"/>
            <w:r w:rsidRPr="00EE4D8D">
              <w:rPr>
                <w:bCs/>
                <w:color w:val="000000"/>
                <w:sz w:val="17"/>
                <w:szCs w:val="17"/>
              </w:rPr>
              <w:t>Tk</w:t>
            </w:r>
            <w:proofErr w:type="spellEnd"/>
            <w:r w:rsidRPr="00EE4D8D">
              <w:rPr>
                <w:bCs/>
                <w:color w:val="000000"/>
                <w:sz w:val="17"/>
                <w:szCs w:val="17"/>
              </w:rPr>
              <w:t xml:space="preserve"> X 2500 mm W X 5000 mm LG</w:t>
            </w:r>
          </w:p>
        </w:tc>
        <w:tc>
          <w:tcPr>
            <w:tcW w:w="1134" w:type="dxa"/>
            <w:vMerge/>
            <w:tcBorders>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441A71">
            <w:pPr>
              <w:pStyle w:val="TableParagraph"/>
              <w:tabs>
                <w:tab w:val="left" w:pos="0"/>
                <w:tab w:val="left" w:pos="420"/>
                <w:tab w:val="left" w:pos="704"/>
              </w:tabs>
              <w:spacing w:line="247" w:lineRule="auto"/>
              <w:ind w:left="103" w:right="135" w:hanging="2"/>
              <w:jc w:val="center"/>
              <w:rPr>
                <w:bCs/>
                <w:sz w:val="17"/>
                <w:szCs w:val="17"/>
              </w:rPr>
            </w:pPr>
            <w:r w:rsidRPr="00EE4D8D">
              <w:rPr>
                <w:bCs/>
                <w:sz w:val="17"/>
                <w:szCs w:val="17"/>
              </w:rPr>
              <w:t>NA</w:t>
            </w:r>
          </w:p>
        </w:tc>
        <w:tc>
          <w:tcPr>
            <w:tcW w:w="1134" w:type="dxa"/>
            <w:tcBorders>
              <w:left w:val="single" w:sz="4" w:space="0" w:color="auto"/>
              <w:right w:val="single" w:sz="4" w:space="0" w:color="auto"/>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2</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17.660</w:t>
            </w:r>
          </w:p>
        </w:tc>
      </w:tr>
      <w:tr w:rsidR="00717E9C" w:rsidRPr="00EE4D8D" w:rsidTr="00EE4D8D">
        <w:trPr>
          <w:trHeight w:val="60"/>
        </w:trPr>
        <w:tc>
          <w:tcPr>
            <w:tcW w:w="567" w:type="dxa"/>
            <w:vAlign w:val="center"/>
          </w:tcPr>
          <w:p w:rsidR="00717E9C" w:rsidRPr="00EE4D8D" w:rsidRDefault="00717E9C" w:rsidP="00441A71">
            <w:pPr>
              <w:pStyle w:val="TableParagraph"/>
              <w:ind w:right="-67"/>
              <w:jc w:val="center"/>
              <w:rPr>
                <w:sz w:val="17"/>
                <w:szCs w:val="17"/>
              </w:rPr>
            </w:pPr>
            <w:r w:rsidRPr="00EE4D8D">
              <w:rPr>
                <w:sz w:val="17"/>
                <w:szCs w:val="17"/>
              </w:rPr>
              <w:t>4</w:t>
            </w:r>
          </w:p>
        </w:tc>
        <w:tc>
          <w:tcPr>
            <w:tcW w:w="1559" w:type="dxa"/>
            <w:vAlign w:val="center"/>
          </w:tcPr>
          <w:p w:rsidR="00717E9C" w:rsidRPr="00EE4D8D" w:rsidRDefault="00717E9C" w:rsidP="00441A71">
            <w:pPr>
              <w:pStyle w:val="TableParagraph"/>
              <w:ind w:left="103" w:right="141" w:hanging="2"/>
              <w:jc w:val="center"/>
              <w:rPr>
                <w:sz w:val="17"/>
                <w:szCs w:val="17"/>
              </w:rPr>
            </w:pPr>
            <w:r w:rsidRPr="00EE4D8D">
              <w:rPr>
                <w:bCs/>
                <w:color w:val="000000"/>
                <w:sz w:val="17"/>
                <w:szCs w:val="17"/>
              </w:rPr>
              <w:t xml:space="preserve">100 mm </w:t>
            </w:r>
            <w:proofErr w:type="spellStart"/>
            <w:r w:rsidRPr="00EE4D8D">
              <w:rPr>
                <w:bCs/>
                <w:color w:val="000000"/>
                <w:sz w:val="17"/>
                <w:szCs w:val="17"/>
              </w:rPr>
              <w:t>Tk</w:t>
            </w:r>
            <w:proofErr w:type="spellEnd"/>
            <w:r w:rsidRPr="00EE4D8D">
              <w:rPr>
                <w:bCs/>
                <w:color w:val="000000"/>
                <w:sz w:val="17"/>
                <w:szCs w:val="17"/>
              </w:rPr>
              <w:t xml:space="preserve"> X 2000 mm W X 4000 mm LG</w:t>
            </w:r>
          </w:p>
        </w:tc>
        <w:tc>
          <w:tcPr>
            <w:tcW w:w="1134" w:type="dxa"/>
            <w:vMerge/>
            <w:tcBorders>
              <w:right w:val="single" w:sz="8" w:space="0" w:color="000000"/>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441A71">
            <w:pPr>
              <w:pStyle w:val="TableParagraph"/>
              <w:tabs>
                <w:tab w:val="left" w:pos="0"/>
                <w:tab w:val="left" w:pos="420"/>
                <w:tab w:val="left" w:pos="704"/>
              </w:tabs>
              <w:spacing w:line="247" w:lineRule="auto"/>
              <w:ind w:left="103" w:right="135" w:hanging="2"/>
              <w:jc w:val="center"/>
              <w:rPr>
                <w:bCs/>
                <w:sz w:val="17"/>
                <w:szCs w:val="17"/>
              </w:rPr>
            </w:pPr>
            <w:r w:rsidRPr="00EE4D8D">
              <w:rPr>
                <w:bCs/>
                <w:sz w:val="17"/>
                <w:szCs w:val="17"/>
              </w:rPr>
              <w:t>NA</w:t>
            </w:r>
          </w:p>
        </w:tc>
        <w:tc>
          <w:tcPr>
            <w:tcW w:w="1134" w:type="dxa"/>
            <w:tcBorders>
              <w:left w:val="single" w:sz="4" w:space="0" w:color="auto"/>
              <w:right w:val="single" w:sz="4" w:space="0" w:color="auto"/>
            </w:tcBorders>
            <w:vAlign w:val="center"/>
          </w:tcPr>
          <w:p w:rsidR="00717E9C" w:rsidRPr="00EE4D8D" w:rsidRDefault="00717E9C" w:rsidP="00441A71">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A904F7" w:rsidP="00441A71">
            <w:pPr>
              <w:pStyle w:val="TableParagraph"/>
              <w:tabs>
                <w:tab w:val="left" w:pos="0"/>
                <w:tab w:val="left" w:pos="420"/>
              </w:tabs>
              <w:spacing w:line="247" w:lineRule="auto"/>
              <w:ind w:left="103" w:right="135" w:hanging="2"/>
              <w:jc w:val="center"/>
              <w:rPr>
                <w:bCs/>
                <w:sz w:val="17"/>
                <w:szCs w:val="17"/>
              </w:rPr>
            </w:pPr>
            <w:r>
              <w:rPr>
                <w:bCs/>
                <w:sz w:val="17"/>
                <w:szCs w:val="17"/>
              </w:rPr>
              <w:t>54</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A904F7" w:rsidP="00441A71">
            <w:pPr>
              <w:pStyle w:val="TableParagraph"/>
              <w:tabs>
                <w:tab w:val="left" w:pos="0"/>
                <w:tab w:val="left" w:pos="420"/>
              </w:tabs>
              <w:spacing w:line="247" w:lineRule="auto"/>
              <w:ind w:left="103" w:right="135" w:hanging="2"/>
              <w:jc w:val="center"/>
              <w:rPr>
                <w:bCs/>
                <w:sz w:val="17"/>
                <w:szCs w:val="17"/>
              </w:rPr>
            </w:pPr>
            <w:r>
              <w:rPr>
                <w:bCs/>
                <w:sz w:val="17"/>
                <w:szCs w:val="17"/>
              </w:rPr>
              <w:t>339.120</w:t>
            </w:r>
          </w:p>
        </w:tc>
      </w:tr>
      <w:tr w:rsidR="00717E9C" w:rsidRPr="00EE4D8D" w:rsidTr="00EE4D8D">
        <w:trPr>
          <w:trHeight w:val="60"/>
        </w:trPr>
        <w:tc>
          <w:tcPr>
            <w:tcW w:w="567" w:type="dxa"/>
            <w:vAlign w:val="center"/>
          </w:tcPr>
          <w:p w:rsidR="00717E9C" w:rsidRPr="00EE4D8D" w:rsidRDefault="00717E9C" w:rsidP="001856B0">
            <w:pPr>
              <w:pStyle w:val="TableParagraph"/>
              <w:ind w:right="-67"/>
              <w:jc w:val="center"/>
              <w:rPr>
                <w:sz w:val="17"/>
                <w:szCs w:val="17"/>
              </w:rPr>
            </w:pPr>
            <w:r w:rsidRPr="00EE4D8D">
              <w:rPr>
                <w:sz w:val="17"/>
                <w:szCs w:val="17"/>
              </w:rPr>
              <w:t>5</w:t>
            </w:r>
          </w:p>
        </w:tc>
        <w:tc>
          <w:tcPr>
            <w:tcW w:w="1559" w:type="dxa"/>
            <w:vAlign w:val="center"/>
          </w:tcPr>
          <w:p w:rsidR="00717E9C" w:rsidRPr="00EE4D8D" w:rsidRDefault="00717E9C" w:rsidP="001856B0">
            <w:pPr>
              <w:pStyle w:val="TableParagraph"/>
              <w:ind w:left="103" w:right="141" w:hanging="2"/>
              <w:jc w:val="center"/>
              <w:rPr>
                <w:sz w:val="17"/>
                <w:szCs w:val="17"/>
              </w:rPr>
            </w:pPr>
            <w:r w:rsidRPr="00EE4D8D">
              <w:rPr>
                <w:bCs/>
                <w:color w:val="000000"/>
                <w:sz w:val="17"/>
                <w:szCs w:val="17"/>
              </w:rPr>
              <w:t xml:space="preserve">120 mm </w:t>
            </w:r>
            <w:proofErr w:type="spellStart"/>
            <w:r w:rsidRPr="00EE4D8D">
              <w:rPr>
                <w:bCs/>
                <w:color w:val="000000"/>
                <w:sz w:val="17"/>
                <w:szCs w:val="17"/>
              </w:rPr>
              <w:t>Tk</w:t>
            </w:r>
            <w:proofErr w:type="spellEnd"/>
            <w:r w:rsidRPr="00EE4D8D">
              <w:rPr>
                <w:bCs/>
                <w:color w:val="000000"/>
                <w:sz w:val="17"/>
                <w:szCs w:val="17"/>
              </w:rPr>
              <w:t xml:space="preserve"> X 2000 mm W X 4500 mm LG</w:t>
            </w:r>
          </w:p>
        </w:tc>
        <w:tc>
          <w:tcPr>
            <w:tcW w:w="1134" w:type="dxa"/>
            <w:vMerge/>
            <w:tcBorders>
              <w:right w:val="single" w:sz="8" w:space="0" w:color="000000"/>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1856B0">
            <w:pPr>
              <w:pStyle w:val="TableParagraph"/>
              <w:tabs>
                <w:tab w:val="left" w:pos="0"/>
                <w:tab w:val="left" w:pos="420"/>
                <w:tab w:val="left" w:pos="704"/>
              </w:tabs>
              <w:spacing w:line="247" w:lineRule="auto"/>
              <w:ind w:left="103" w:right="135" w:hanging="2"/>
              <w:jc w:val="center"/>
              <w:rPr>
                <w:bCs/>
                <w:sz w:val="17"/>
                <w:szCs w:val="17"/>
              </w:rPr>
            </w:pPr>
            <w:r w:rsidRPr="00EE4D8D">
              <w:rPr>
                <w:bCs/>
                <w:sz w:val="17"/>
                <w:szCs w:val="17"/>
              </w:rPr>
              <w:t>Yes</w:t>
            </w:r>
          </w:p>
        </w:tc>
        <w:tc>
          <w:tcPr>
            <w:tcW w:w="1134" w:type="dxa"/>
            <w:tcBorders>
              <w:left w:val="single" w:sz="4" w:space="0" w:color="auto"/>
              <w:right w:val="single" w:sz="4" w:space="0" w:color="auto"/>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As per DIN EN 10164 quality class Z25</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23</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195.000</w:t>
            </w:r>
          </w:p>
        </w:tc>
      </w:tr>
      <w:tr w:rsidR="00717E9C" w:rsidRPr="00EE4D8D" w:rsidTr="00EE4D8D">
        <w:trPr>
          <w:trHeight w:val="60"/>
        </w:trPr>
        <w:tc>
          <w:tcPr>
            <w:tcW w:w="567" w:type="dxa"/>
            <w:vAlign w:val="center"/>
          </w:tcPr>
          <w:p w:rsidR="00717E9C" w:rsidRPr="00EE4D8D" w:rsidRDefault="00717E9C" w:rsidP="001856B0">
            <w:pPr>
              <w:pStyle w:val="TableParagraph"/>
              <w:ind w:right="-67"/>
              <w:jc w:val="center"/>
              <w:rPr>
                <w:sz w:val="17"/>
                <w:szCs w:val="17"/>
              </w:rPr>
            </w:pPr>
            <w:r w:rsidRPr="00EE4D8D">
              <w:rPr>
                <w:sz w:val="17"/>
                <w:szCs w:val="17"/>
              </w:rPr>
              <w:t>6</w:t>
            </w:r>
          </w:p>
        </w:tc>
        <w:tc>
          <w:tcPr>
            <w:tcW w:w="1559" w:type="dxa"/>
            <w:vAlign w:val="center"/>
          </w:tcPr>
          <w:p w:rsidR="00717E9C" w:rsidRPr="00EE4D8D" w:rsidRDefault="00717E9C" w:rsidP="006C6132">
            <w:pPr>
              <w:pStyle w:val="TableParagraph"/>
              <w:ind w:left="103" w:right="141" w:hanging="2"/>
              <w:jc w:val="center"/>
              <w:rPr>
                <w:sz w:val="17"/>
                <w:szCs w:val="17"/>
              </w:rPr>
            </w:pPr>
            <w:r w:rsidRPr="00EE4D8D">
              <w:rPr>
                <w:bCs/>
                <w:color w:val="000000"/>
                <w:sz w:val="17"/>
                <w:szCs w:val="17"/>
              </w:rPr>
              <w:t xml:space="preserve">120 mm </w:t>
            </w:r>
            <w:proofErr w:type="spellStart"/>
            <w:r w:rsidRPr="00EE4D8D">
              <w:rPr>
                <w:bCs/>
                <w:color w:val="000000"/>
                <w:sz w:val="17"/>
                <w:szCs w:val="17"/>
              </w:rPr>
              <w:t>Tk</w:t>
            </w:r>
            <w:proofErr w:type="spellEnd"/>
            <w:r w:rsidRPr="00EE4D8D">
              <w:rPr>
                <w:bCs/>
                <w:color w:val="000000"/>
                <w:sz w:val="17"/>
                <w:szCs w:val="17"/>
              </w:rPr>
              <w:t xml:space="preserve"> X 2200 mm W X 4000 mm LG</w:t>
            </w:r>
          </w:p>
        </w:tc>
        <w:tc>
          <w:tcPr>
            <w:tcW w:w="1134" w:type="dxa"/>
            <w:vMerge/>
            <w:tcBorders>
              <w:right w:val="single" w:sz="8" w:space="0" w:color="000000"/>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Yes</w:t>
            </w:r>
          </w:p>
        </w:tc>
        <w:tc>
          <w:tcPr>
            <w:tcW w:w="1134" w:type="dxa"/>
            <w:tcBorders>
              <w:left w:val="single" w:sz="4" w:space="0" w:color="auto"/>
              <w:right w:val="single" w:sz="4" w:space="0" w:color="auto"/>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4</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1856B0">
            <w:pPr>
              <w:pStyle w:val="TableParagraph"/>
              <w:tabs>
                <w:tab w:val="left" w:pos="0"/>
                <w:tab w:val="left" w:pos="420"/>
              </w:tabs>
              <w:spacing w:line="247" w:lineRule="auto"/>
              <w:ind w:left="103" w:right="135" w:hanging="2"/>
              <w:jc w:val="center"/>
              <w:rPr>
                <w:bCs/>
                <w:sz w:val="17"/>
                <w:szCs w:val="17"/>
              </w:rPr>
            </w:pPr>
            <w:r w:rsidRPr="00EE4D8D">
              <w:rPr>
                <w:bCs/>
                <w:sz w:val="17"/>
                <w:szCs w:val="17"/>
              </w:rPr>
              <w:t>33.160</w:t>
            </w:r>
          </w:p>
        </w:tc>
      </w:tr>
      <w:tr w:rsidR="00717E9C" w:rsidRPr="00EE4D8D" w:rsidTr="00EE4D8D">
        <w:trPr>
          <w:trHeight w:val="60"/>
        </w:trPr>
        <w:tc>
          <w:tcPr>
            <w:tcW w:w="567" w:type="dxa"/>
            <w:vAlign w:val="center"/>
          </w:tcPr>
          <w:p w:rsidR="00717E9C" w:rsidRPr="00EE4D8D" w:rsidRDefault="00717E9C" w:rsidP="00717E9C">
            <w:pPr>
              <w:pStyle w:val="TableParagraph"/>
              <w:ind w:right="-67"/>
              <w:jc w:val="center"/>
              <w:rPr>
                <w:sz w:val="17"/>
                <w:szCs w:val="17"/>
              </w:rPr>
            </w:pPr>
            <w:r w:rsidRPr="00EE4D8D">
              <w:rPr>
                <w:sz w:val="17"/>
                <w:szCs w:val="17"/>
              </w:rPr>
              <w:t>7</w:t>
            </w:r>
          </w:p>
        </w:tc>
        <w:tc>
          <w:tcPr>
            <w:tcW w:w="1559" w:type="dxa"/>
            <w:vAlign w:val="center"/>
          </w:tcPr>
          <w:p w:rsidR="00717E9C" w:rsidRPr="00EE4D8D" w:rsidRDefault="00717E9C" w:rsidP="00717E9C">
            <w:pPr>
              <w:pStyle w:val="TableParagraph"/>
              <w:ind w:left="103" w:right="141" w:hanging="2"/>
              <w:jc w:val="center"/>
              <w:rPr>
                <w:sz w:val="17"/>
                <w:szCs w:val="17"/>
              </w:rPr>
            </w:pPr>
            <w:r w:rsidRPr="00EE4D8D">
              <w:rPr>
                <w:bCs/>
                <w:color w:val="000000"/>
                <w:sz w:val="17"/>
                <w:szCs w:val="17"/>
              </w:rPr>
              <w:t xml:space="preserve">130 mm </w:t>
            </w:r>
            <w:proofErr w:type="spellStart"/>
            <w:r w:rsidRPr="00EE4D8D">
              <w:rPr>
                <w:bCs/>
                <w:color w:val="000000"/>
                <w:sz w:val="17"/>
                <w:szCs w:val="17"/>
              </w:rPr>
              <w:t>Tk</w:t>
            </w:r>
            <w:proofErr w:type="spellEnd"/>
            <w:r w:rsidRPr="00EE4D8D">
              <w:rPr>
                <w:bCs/>
                <w:color w:val="000000"/>
                <w:sz w:val="17"/>
                <w:szCs w:val="17"/>
              </w:rPr>
              <w:t xml:space="preserve"> X 2000 mm W X 2600 mm LG</w:t>
            </w:r>
          </w:p>
        </w:tc>
        <w:tc>
          <w:tcPr>
            <w:tcW w:w="1134" w:type="dxa"/>
            <w:vMerge/>
            <w:tcBorders>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1134" w:type="dxa"/>
            <w:tcBorders>
              <w:left w:val="single" w:sz="4" w:space="0" w:color="auto"/>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1</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5.310</w:t>
            </w:r>
          </w:p>
        </w:tc>
      </w:tr>
      <w:tr w:rsidR="00717E9C" w:rsidRPr="00EE4D8D" w:rsidTr="00EE4D8D">
        <w:trPr>
          <w:trHeight w:val="60"/>
        </w:trPr>
        <w:tc>
          <w:tcPr>
            <w:tcW w:w="567" w:type="dxa"/>
            <w:vAlign w:val="center"/>
          </w:tcPr>
          <w:p w:rsidR="00717E9C" w:rsidRPr="00EE4D8D" w:rsidRDefault="00717E9C" w:rsidP="00717E9C">
            <w:pPr>
              <w:pStyle w:val="TableParagraph"/>
              <w:ind w:right="-67"/>
              <w:jc w:val="center"/>
              <w:rPr>
                <w:sz w:val="17"/>
                <w:szCs w:val="17"/>
              </w:rPr>
            </w:pPr>
            <w:r w:rsidRPr="00EE4D8D">
              <w:rPr>
                <w:sz w:val="17"/>
                <w:szCs w:val="17"/>
              </w:rPr>
              <w:t>8</w:t>
            </w:r>
          </w:p>
        </w:tc>
        <w:tc>
          <w:tcPr>
            <w:tcW w:w="1559" w:type="dxa"/>
            <w:vAlign w:val="center"/>
          </w:tcPr>
          <w:p w:rsidR="00717E9C" w:rsidRPr="00EE4D8D" w:rsidRDefault="00717E9C" w:rsidP="00717E9C">
            <w:pPr>
              <w:pStyle w:val="TableParagraph"/>
              <w:ind w:left="103" w:right="141" w:hanging="2"/>
              <w:jc w:val="center"/>
              <w:rPr>
                <w:sz w:val="17"/>
                <w:szCs w:val="17"/>
              </w:rPr>
            </w:pPr>
            <w:r w:rsidRPr="00EE4D8D">
              <w:rPr>
                <w:bCs/>
                <w:color w:val="000000"/>
                <w:sz w:val="17"/>
                <w:szCs w:val="17"/>
              </w:rPr>
              <w:t xml:space="preserve">150 mm </w:t>
            </w:r>
            <w:proofErr w:type="spellStart"/>
            <w:r w:rsidRPr="00EE4D8D">
              <w:rPr>
                <w:bCs/>
                <w:color w:val="000000"/>
                <w:sz w:val="17"/>
                <w:szCs w:val="17"/>
              </w:rPr>
              <w:t>Tk</w:t>
            </w:r>
            <w:proofErr w:type="spellEnd"/>
            <w:r w:rsidRPr="00EE4D8D">
              <w:rPr>
                <w:bCs/>
                <w:color w:val="000000"/>
                <w:sz w:val="17"/>
                <w:szCs w:val="17"/>
              </w:rPr>
              <w:t xml:space="preserve"> X 2000 mm W X 3600 mm LG</w:t>
            </w:r>
          </w:p>
        </w:tc>
        <w:tc>
          <w:tcPr>
            <w:tcW w:w="1134" w:type="dxa"/>
            <w:vMerge/>
            <w:tcBorders>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1134" w:type="dxa"/>
            <w:tcBorders>
              <w:left w:val="single" w:sz="4" w:space="0" w:color="auto"/>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As per DIN EN 10164 quality class Z25</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14</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118.700</w:t>
            </w:r>
          </w:p>
        </w:tc>
      </w:tr>
      <w:tr w:rsidR="00717E9C" w:rsidRPr="00EE4D8D" w:rsidTr="00EE4D8D">
        <w:trPr>
          <w:trHeight w:val="60"/>
        </w:trPr>
        <w:tc>
          <w:tcPr>
            <w:tcW w:w="567" w:type="dxa"/>
            <w:vAlign w:val="center"/>
          </w:tcPr>
          <w:p w:rsidR="00717E9C" w:rsidRPr="00EE4D8D" w:rsidRDefault="00717E9C" w:rsidP="00717E9C">
            <w:pPr>
              <w:pStyle w:val="TableParagraph"/>
              <w:ind w:right="-67"/>
              <w:jc w:val="center"/>
              <w:rPr>
                <w:sz w:val="17"/>
                <w:szCs w:val="17"/>
              </w:rPr>
            </w:pPr>
            <w:r w:rsidRPr="00EE4D8D">
              <w:rPr>
                <w:sz w:val="17"/>
                <w:szCs w:val="17"/>
              </w:rPr>
              <w:t>9</w:t>
            </w:r>
          </w:p>
        </w:tc>
        <w:tc>
          <w:tcPr>
            <w:tcW w:w="1559" w:type="dxa"/>
            <w:vAlign w:val="center"/>
          </w:tcPr>
          <w:p w:rsidR="00717E9C" w:rsidRPr="00EE4D8D" w:rsidRDefault="00717E9C" w:rsidP="00717E9C">
            <w:pPr>
              <w:pStyle w:val="TableParagraph"/>
              <w:ind w:left="103" w:right="141" w:hanging="2"/>
              <w:jc w:val="center"/>
              <w:rPr>
                <w:sz w:val="17"/>
                <w:szCs w:val="17"/>
              </w:rPr>
            </w:pPr>
            <w:r w:rsidRPr="00EE4D8D">
              <w:rPr>
                <w:bCs/>
                <w:color w:val="000000"/>
                <w:sz w:val="17"/>
                <w:szCs w:val="17"/>
              </w:rPr>
              <w:t xml:space="preserve">150 mm </w:t>
            </w:r>
            <w:proofErr w:type="spellStart"/>
            <w:r w:rsidRPr="00EE4D8D">
              <w:rPr>
                <w:bCs/>
                <w:color w:val="000000"/>
                <w:sz w:val="17"/>
                <w:szCs w:val="17"/>
              </w:rPr>
              <w:t>Tk</w:t>
            </w:r>
            <w:proofErr w:type="spellEnd"/>
            <w:r w:rsidRPr="00EE4D8D">
              <w:rPr>
                <w:bCs/>
                <w:color w:val="000000"/>
                <w:sz w:val="17"/>
                <w:szCs w:val="17"/>
              </w:rPr>
              <w:t xml:space="preserve"> X 2500 mm W X 5000 mm LG</w:t>
            </w:r>
          </w:p>
        </w:tc>
        <w:tc>
          <w:tcPr>
            <w:tcW w:w="1134" w:type="dxa"/>
            <w:vMerge/>
            <w:tcBorders>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1134" w:type="dxa"/>
            <w:vMerge/>
            <w:tcBorders>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709" w:type="dxa"/>
            <w:tcBorders>
              <w:left w:val="single" w:sz="4" w:space="0" w:color="auto"/>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NA</w:t>
            </w:r>
          </w:p>
        </w:tc>
        <w:tc>
          <w:tcPr>
            <w:tcW w:w="1134" w:type="dxa"/>
            <w:tcBorders>
              <w:left w:val="single" w:sz="4" w:space="0" w:color="auto"/>
              <w:right w:val="single" w:sz="4" w:space="0" w:color="auto"/>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As per DIN EN 10164 quality class Z25</w:t>
            </w:r>
          </w:p>
        </w:tc>
        <w:tc>
          <w:tcPr>
            <w:tcW w:w="992" w:type="dxa"/>
            <w:vMerge/>
            <w:tcBorders>
              <w:left w:val="single" w:sz="4" w:space="0" w:color="auto"/>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16</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Cs/>
                <w:sz w:val="17"/>
                <w:szCs w:val="17"/>
              </w:rPr>
              <w:t>235.000</w:t>
            </w:r>
          </w:p>
        </w:tc>
      </w:tr>
      <w:tr w:rsidR="00717E9C" w:rsidRPr="00EE4D8D" w:rsidTr="00717E9C">
        <w:trPr>
          <w:trHeight w:val="60"/>
        </w:trPr>
        <w:tc>
          <w:tcPr>
            <w:tcW w:w="7229" w:type="dxa"/>
            <w:gridSpan w:val="7"/>
            <w:tcBorders>
              <w:right w:val="single" w:sz="8" w:space="0" w:color="000000"/>
            </w:tcBorders>
            <w:vAlign w:val="center"/>
          </w:tcPr>
          <w:p w:rsidR="00717E9C" w:rsidRPr="00EE4D8D" w:rsidRDefault="00717E9C" w:rsidP="00717E9C">
            <w:pPr>
              <w:pStyle w:val="TableParagraph"/>
              <w:tabs>
                <w:tab w:val="left" w:pos="0"/>
                <w:tab w:val="left" w:pos="420"/>
              </w:tabs>
              <w:spacing w:line="247" w:lineRule="auto"/>
              <w:ind w:left="103" w:right="135" w:hanging="2"/>
              <w:jc w:val="center"/>
              <w:rPr>
                <w:bCs/>
                <w:sz w:val="17"/>
                <w:szCs w:val="17"/>
              </w:rPr>
            </w:pPr>
            <w:r w:rsidRPr="00EE4D8D">
              <w:rPr>
                <w:b/>
                <w:sz w:val="17"/>
                <w:szCs w:val="17"/>
              </w:rPr>
              <w:t>TOTAL</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717E9C" w:rsidP="00A904F7">
            <w:pPr>
              <w:pStyle w:val="TableParagraph"/>
              <w:tabs>
                <w:tab w:val="left" w:pos="0"/>
                <w:tab w:val="left" w:pos="420"/>
              </w:tabs>
              <w:spacing w:line="247" w:lineRule="auto"/>
              <w:ind w:left="103" w:right="135" w:hanging="2"/>
              <w:jc w:val="center"/>
              <w:rPr>
                <w:bCs/>
                <w:sz w:val="17"/>
                <w:szCs w:val="17"/>
              </w:rPr>
            </w:pPr>
            <w:r w:rsidRPr="00EE4D8D">
              <w:rPr>
                <w:bCs/>
                <w:sz w:val="17"/>
                <w:szCs w:val="17"/>
              </w:rPr>
              <w:t>1</w:t>
            </w:r>
            <w:r w:rsidR="00A904F7">
              <w:rPr>
                <w:bCs/>
                <w:sz w:val="17"/>
                <w:szCs w:val="17"/>
              </w:rPr>
              <w:t>50</w:t>
            </w:r>
          </w:p>
        </w:tc>
        <w:tc>
          <w:tcPr>
            <w:tcW w:w="992" w:type="dxa"/>
            <w:tcBorders>
              <w:top w:val="single" w:sz="8" w:space="0" w:color="000000"/>
              <w:left w:val="single" w:sz="8" w:space="0" w:color="000000"/>
              <w:bottom w:val="single" w:sz="8" w:space="0" w:color="000000"/>
              <w:right w:val="single" w:sz="8" w:space="0" w:color="000000"/>
            </w:tcBorders>
            <w:vAlign w:val="center"/>
          </w:tcPr>
          <w:p w:rsidR="00717E9C" w:rsidRPr="00EE4D8D" w:rsidRDefault="00A904F7" w:rsidP="00717E9C">
            <w:pPr>
              <w:pStyle w:val="TableParagraph"/>
              <w:tabs>
                <w:tab w:val="left" w:pos="0"/>
                <w:tab w:val="left" w:pos="420"/>
              </w:tabs>
              <w:spacing w:line="247" w:lineRule="auto"/>
              <w:ind w:left="103" w:right="135" w:hanging="2"/>
              <w:jc w:val="center"/>
              <w:rPr>
                <w:bCs/>
                <w:sz w:val="17"/>
                <w:szCs w:val="17"/>
              </w:rPr>
            </w:pPr>
            <w:r>
              <w:rPr>
                <w:bCs/>
                <w:sz w:val="17"/>
                <w:szCs w:val="17"/>
              </w:rPr>
              <w:t>1374.855</w:t>
            </w:r>
          </w:p>
        </w:tc>
      </w:tr>
    </w:tbl>
    <w:p w:rsidR="00DA0A3B" w:rsidRPr="00717E9C" w:rsidRDefault="00DA0A3B" w:rsidP="006F0F0F">
      <w:pPr>
        <w:pStyle w:val="BodyText"/>
        <w:spacing w:before="20" w:after="20"/>
        <w:ind w:left="927" w:right="-67"/>
        <w:jc w:val="both"/>
        <w:rPr>
          <w:sz w:val="18"/>
          <w:szCs w:val="18"/>
        </w:rPr>
      </w:pPr>
    </w:p>
    <w:p w:rsidR="006F0F0F" w:rsidRDefault="006F0F0F" w:rsidP="006F0F0F">
      <w:pPr>
        <w:pStyle w:val="BodyText"/>
        <w:spacing w:before="20" w:after="20"/>
        <w:ind w:left="927" w:right="-67"/>
        <w:jc w:val="both"/>
        <w:rPr>
          <w:sz w:val="18"/>
          <w:szCs w:val="18"/>
        </w:rPr>
      </w:pPr>
      <w:r w:rsidRPr="00717E9C">
        <w:rPr>
          <w:sz w:val="18"/>
          <w:szCs w:val="18"/>
        </w:rPr>
        <w:t xml:space="preserve">Above quantities are subject to variation per </w:t>
      </w:r>
      <w:r w:rsidR="005F4B96" w:rsidRPr="00717E9C">
        <w:rPr>
          <w:sz w:val="18"/>
          <w:szCs w:val="18"/>
        </w:rPr>
        <w:t>item</w:t>
      </w:r>
      <w:r w:rsidRPr="00717E9C">
        <w:rPr>
          <w:sz w:val="18"/>
          <w:szCs w:val="18"/>
        </w:rPr>
        <w:t xml:space="preserve"> and on overall basis: +10% / -0%.</w:t>
      </w:r>
    </w:p>
    <w:p w:rsidR="00717E9C" w:rsidRDefault="00717E9C" w:rsidP="006F0F0F">
      <w:pPr>
        <w:pStyle w:val="BodyText"/>
        <w:spacing w:before="20" w:after="20"/>
        <w:ind w:left="927" w:right="-67"/>
        <w:jc w:val="both"/>
        <w:rPr>
          <w:sz w:val="18"/>
          <w:szCs w:val="18"/>
        </w:rPr>
      </w:pPr>
    </w:p>
    <w:p w:rsidR="00717E9C" w:rsidRDefault="00717E9C" w:rsidP="006F0F0F">
      <w:pPr>
        <w:pStyle w:val="BodyText"/>
        <w:spacing w:before="20" w:after="20"/>
        <w:ind w:left="927" w:right="-67"/>
        <w:jc w:val="both"/>
        <w:rPr>
          <w:sz w:val="18"/>
          <w:szCs w:val="18"/>
        </w:rPr>
      </w:pPr>
    </w:p>
    <w:p w:rsidR="00717E9C" w:rsidRDefault="00717E9C" w:rsidP="006F0F0F">
      <w:pPr>
        <w:pStyle w:val="BodyText"/>
        <w:spacing w:before="20" w:after="20"/>
        <w:ind w:left="927" w:right="-67"/>
        <w:jc w:val="both"/>
        <w:rPr>
          <w:sz w:val="18"/>
          <w:szCs w:val="18"/>
        </w:rPr>
      </w:pPr>
    </w:p>
    <w:p w:rsidR="00717E9C" w:rsidRDefault="00717E9C" w:rsidP="006F0F0F">
      <w:pPr>
        <w:pStyle w:val="BodyText"/>
        <w:spacing w:before="20" w:after="20"/>
        <w:ind w:left="927" w:right="-67"/>
        <w:jc w:val="both"/>
        <w:rPr>
          <w:sz w:val="18"/>
          <w:szCs w:val="18"/>
        </w:rPr>
      </w:pPr>
    </w:p>
    <w:p w:rsidR="00B779B7" w:rsidRPr="00717E9C" w:rsidRDefault="00B779B7" w:rsidP="006F0F0F">
      <w:pPr>
        <w:pStyle w:val="ListParagraph"/>
        <w:numPr>
          <w:ilvl w:val="0"/>
          <w:numId w:val="25"/>
        </w:numPr>
        <w:tabs>
          <w:tab w:val="left" w:pos="993"/>
        </w:tabs>
        <w:spacing w:before="20" w:after="20"/>
        <w:ind w:right="-67" w:hanging="1080"/>
        <w:rPr>
          <w:b/>
          <w:sz w:val="18"/>
          <w:szCs w:val="18"/>
        </w:rPr>
      </w:pPr>
      <w:r w:rsidRPr="00717E9C">
        <w:rPr>
          <w:b/>
          <w:sz w:val="18"/>
          <w:szCs w:val="18"/>
        </w:rPr>
        <w:t>Pre-qualification criteria:</w:t>
      </w:r>
    </w:p>
    <w:p w:rsidR="00F01551" w:rsidRPr="00717E9C" w:rsidRDefault="00F01551" w:rsidP="00F01551">
      <w:pPr>
        <w:pStyle w:val="ListParagraph"/>
        <w:tabs>
          <w:tab w:val="left" w:pos="993"/>
        </w:tabs>
        <w:spacing w:before="20" w:after="20"/>
        <w:ind w:left="1647" w:right="-67" w:firstLine="0"/>
        <w:rPr>
          <w:b/>
          <w:sz w:val="18"/>
          <w:szCs w:val="18"/>
        </w:rPr>
      </w:pPr>
    </w:p>
    <w:tbl>
      <w:tblPr>
        <w:tblW w:w="9213"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346"/>
        <w:gridCol w:w="2027"/>
        <w:gridCol w:w="1276"/>
        <w:gridCol w:w="4139"/>
      </w:tblGrid>
      <w:tr w:rsidR="00F01551" w:rsidRPr="00717E9C" w:rsidTr="00F01551">
        <w:trPr>
          <w:trHeight w:val="287"/>
        </w:trPr>
        <w:tc>
          <w:tcPr>
            <w:tcW w:w="425" w:type="dxa"/>
            <w:vMerge w:val="restart"/>
            <w:shd w:val="clear" w:color="auto" w:fill="auto"/>
          </w:tcPr>
          <w:p w:rsidR="00F01551" w:rsidRPr="00717E9C" w:rsidRDefault="00F01551" w:rsidP="002A1442">
            <w:pPr>
              <w:ind w:right="-67"/>
              <w:rPr>
                <w:b/>
                <w:bCs/>
                <w:sz w:val="18"/>
                <w:szCs w:val="18"/>
              </w:rPr>
            </w:pPr>
            <w:r w:rsidRPr="00717E9C">
              <w:rPr>
                <w:rFonts w:ascii="Tahoma" w:hAnsi="Tahoma" w:cs="Tahoma"/>
                <w:b/>
                <w:bCs/>
                <w:sz w:val="18"/>
                <w:szCs w:val="18"/>
              </w:rPr>
              <w:t>﻿</w:t>
            </w:r>
            <w:r w:rsidRPr="00717E9C">
              <w:rPr>
                <w:b/>
                <w:bCs/>
                <w:sz w:val="18"/>
                <w:szCs w:val="18"/>
              </w:rPr>
              <w:t xml:space="preserve">S. No. </w:t>
            </w:r>
          </w:p>
        </w:tc>
        <w:tc>
          <w:tcPr>
            <w:tcW w:w="3373" w:type="dxa"/>
            <w:gridSpan w:val="2"/>
            <w:vMerge w:val="restart"/>
            <w:shd w:val="clear" w:color="auto" w:fill="auto"/>
          </w:tcPr>
          <w:p w:rsidR="00F01551" w:rsidRPr="00717E9C" w:rsidRDefault="00F01551" w:rsidP="002A1442">
            <w:pPr>
              <w:ind w:right="-67"/>
              <w:rPr>
                <w:b/>
                <w:bCs/>
                <w:sz w:val="18"/>
                <w:szCs w:val="18"/>
              </w:rPr>
            </w:pPr>
            <w:r w:rsidRPr="00717E9C">
              <w:rPr>
                <w:b/>
                <w:bCs/>
                <w:sz w:val="18"/>
                <w:szCs w:val="18"/>
              </w:rPr>
              <w:t>Description of pre-qualification requirement</w:t>
            </w:r>
          </w:p>
        </w:tc>
        <w:tc>
          <w:tcPr>
            <w:tcW w:w="5415" w:type="dxa"/>
            <w:gridSpan w:val="2"/>
            <w:shd w:val="clear" w:color="auto" w:fill="auto"/>
          </w:tcPr>
          <w:p w:rsidR="00F01551" w:rsidRPr="00717E9C" w:rsidRDefault="00F01551" w:rsidP="002A1442">
            <w:pPr>
              <w:ind w:right="-67"/>
              <w:jc w:val="center"/>
              <w:rPr>
                <w:b/>
                <w:bCs/>
                <w:sz w:val="18"/>
                <w:szCs w:val="18"/>
              </w:rPr>
            </w:pPr>
            <w:r w:rsidRPr="00717E9C">
              <w:rPr>
                <w:b/>
                <w:bCs/>
                <w:sz w:val="18"/>
                <w:szCs w:val="18"/>
              </w:rPr>
              <w:t>Vendor Response</w:t>
            </w:r>
          </w:p>
        </w:tc>
      </w:tr>
      <w:tr w:rsidR="00F01551" w:rsidRPr="00717E9C" w:rsidTr="00F01551">
        <w:trPr>
          <w:trHeight w:val="226"/>
        </w:trPr>
        <w:tc>
          <w:tcPr>
            <w:tcW w:w="425" w:type="dxa"/>
            <w:vMerge/>
            <w:shd w:val="clear" w:color="auto" w:fill="auto"/>
          </w:tcPr>
          <w:p w:rsidR="00F01551" w:rsidRPr="00717E9C" w:rsidRDefault="00F01551" w:rsidP="002A1442">
            <w:pPr>
              <w:ind w:right="-67"/>
              <w:rPr>
                <w:b/>
                <w:bCs/>
                <w:sz w:val="18"/>
                <w:szCs w:val="18"/>
              </w:rPr>
            </w:pPr>
          </w:p>
        </w:tc>
        <w:tc>
          <w:tcPr>
            <w:tcW w:w="3373" w:type="dxa"/>
            <w:gridSpan w:val="2"/>
            <w:vMerge/>
            <w:shd w:val="clear" w:color="auto" w:fill="auto"/>
          </w:tcPr>
          <w:p w:rsidR="00F01551" w:rsidRPr="00717E9C" w:rsidRDefault="00F01551" w:rsidP="002A1442">
            <w:pPr>
              <w:ind w:right="-67"/>
              <w:rPr>
                <w:b/>
                <w:bCs/>
                <w:sz w:val="18"/>
                <w:szCs w:val="18"/>
              </w:rPr>
            </w:pPr>
          </w:p>
        </w:tc>
        <w:tc>
          <w:tcPr>
            <w:tcW w:w="1276" w:type="dxa"/>
            <w:shd w:val="clear" w:color="auto" w:fill="auto"/>
          </w:tcPr>
          <w:p w:rsidR="00F01551" w:rsidRPr="00717E9C" w:rsidRDefault="00F01551" w:rsidP="002A1442">
            <w:pPr>
              <w:ind w:right="-67"/>
              <w:rPr>
                <w:b/>
                <w:bCs/>
                <w:sz w:val="18"/>
                <w:szCs w:val="18"/>
              </w:rPr>
            </w:pPr>
            <w:r w:rsidRPr="00717E9C">
              <w:rPr>
                <w:b/>
                <w:bCs/>
                <w:sz w:val="18"/>
                <w:szCs w:val="18"/>
              </w:rPr>
              <w:t>Complied/ Not complied</w:t>
            </w:r>
          </w:p>
        </w:tc>
        <w:tc>
          <w:tcPr>
            <w:tcW w:w="4139" w:type="dxa"/>
            <w:shd w:val="clear" w:color="auto" w:fill="auto"/>
          </w:tcPr>
          <w:p w:rsidR="00F01551" w:rsidRPr="00717E9C" w:rsidRDefault="00F01551" w:rsidP="002A1442">
            <w:pPr>
              <w:ind w:right="-67"/>
              <w:rPr>
                <w:b/>
                <w:bCs/>
                <w:sz w:val="18"/>
                <w:szCs w:val="18"/>
              </w:rPr>
            </w:pPr>
            <w:r w:rsidRPr="00717E9C">
              <w:rPr>
                <w:b/>
                <w:bCs/>
                <w:sz w:val="18"/>
                <w:szCs w:val="18"/>
              </w:rPr>
              <w:t xml:space="preserve">Supporting Documents required to accept compliance </w:t>
            </w:r>
          </w:p>
        </w:tc>
      </w:tr>
      <w:tr w:rsidR="00FF4453" w:rsidRPr="00717E9C" w:rsidTr="00F01551">
        <w:trPr>
          <w:trHeight w:val="1259"/>
        </w:trPr>
        <w:tc>
          <w:tcPr>
            <w:tcW w:w="425" w:type="dxa"/>
            <w:shd w:val="clear" w:color="auto" w:fill="auto"/>
          </w:tcPr>
          <w:p w:rsidR="00FF4453" w:rsidRPr="00717E9C" w:rsidRDefault="00FF4453" w:rsidP="00FF4453">
            <w:pPr>
              <w:ind w:right="-67"/>
              <w:jc w:val="center"/>
              <w:rPr>
                <w:sz w:val="18"/>
                <w:szCs w:val="18"/>
              </w:rPr>
            </w:pPr>
          </w:p>
          <w:p w:rsidR="00FF4453" w:rsidRPr="00717E9C" w:rsidRDefault="00FF4453" w:rsidP="00FF4453">
            <w:pPr>
              <w:ind w:right="-67"/>
              <w:jc w:val="center"/>
              <w:rPr>
                <w:sz w:val="18"/>
                <w:szCs w:val="18"/>
              </w:rPr>
            </w:pPr>
            <w:r w:rsidRPr="00717E9C">
              <w:rPr>
                <w:sz w:val="18"/>
                <w:szCs w:val="18"/>
              </w:rPr>
              <w:t>1</w:t>
            </w:r>
          </w:p>
        </w:tc>
        <w:tc>
          <w:tcPr>
            <w:tcW w:w="3373" w:type="dxa"/>
            <w:gridSpan w:val="2"/>
            <w:shd w:val="clear" w:color="auto" w:fill="auto"/>
          </w:tcPr>
          <w:p w:rsidR="00FF4453" w:rsidRPr="00717E9C" w:rsidRDefault="00FF4453" w:rsidP="00FF4453">
            <w:pPr>
              <w:ind w:right="-67"/>
              <w:jc w:val="both"/>
              <w:rPr>
                <w:sz w:val="18"/>
                <w:szCs w:val="18"/>
              </w:rPr>
            </w:pPr>
          </w:p>
          <w:p w:rsidR="00FF4453" w:rsidRPr="00717E9C" w:rsidRDefault="00FF4453" w:rsidP="00FF4453">
            <w:pPr>
              <w:ind w:right="-67"/>
              <w:jc w:val="both"/>
              <w:rPr>
                <w:sz w:val="18"/>
                <w:szCs w:val="18"/>
              </w:rPr>
            </w:pPr>
            <w:r w:rsidRPr="00717E9C">
              <w:rPr>
                <w:sz w:val="18"/>
                <w:szCs w:val="18"/>
              </w:rPr>
              <w:t>Manufacturer (mill) of steel plate / their authorized representative / trader.</w:t>
            </w:r>
          </w:p>
        </w:tc>
        <w:tc>
          <w:tcPr>
            <w:tcW w:w="1276" w:type="dxa"/>
            <w:shd w:val="clear" w:color="auto" w:fill="auto"/>
          </w:tcPr>
          <w:p w:rsidR="00FF4453" w:rsidRPr="00717E9C" w:rsidRDefault="00FF4453" w:rsidP="00FF4453">
            <w:pPr>
              <w:ind w:right="-67"/>
              <w:rPr>
                <w:sz w:val="18"/>
                <w:szCs w:val="18"/>
              </w:rPr>
            </w:pPr>
            <w:r w:rsidRPr="00717E9C">
              <w:rPr>
                <w:sz w:val="18"/>
                <w:szCs w:val="18"/>
              </w:rPr>
              <w:t>YES / NO</w:t>
            </w:r>
          </w:p>
        </w:tc>
        <w:tc>
          <w:tcPr>
            <w:tcW w:w="4139" w:type="dxa"/>
            <w:shd w:val="clear" w:color="auto" w:fill="auto"/>
          </w:tcPr>
          <w:p w:rsidR="00FF4453" w:rsidRPr="00717E9C" w:rsidRDefault="00FF4453" w:rsidP="00FF4453">
            <w:pPr>
              <w:ind w:right="-67"/>
              <w:jc w:val="both"/>
              <w:rPr>
                <w:sz w:val="18"/>
                <w:szCs w:val="18"/>
              </w:rPr>
            </w:pPr>
            <w:r w:rsidRPr="00717E9C">
              <w:rPr>
                <w:sz w:val="18"/>
                <w:szCs w:val="18"/>
              </w:rPr>
              <w:t>Certificate of being manufacturer (for manufacturer) (For mills not registered with BHEL) / tender specific authorization letter on mill’s letterhead (for authorized representatives).</w:t>
            </w:r>
          </w:p>
          <w:p w:rsidR="00FF4453" w:rsidRPr="00717E9C" w:rsidRDefault="00FF4453" w:rsidP="00FF4453">
            <w:pPr>
              <w:ind w:right="-67"/>
              <w:jc w:val="both"/>
              <w:rPr>
                <w:sz w:val="18"/>
                <w:szCs w:val="18"/>
              </w:rPr>
            </w:pPr>
            <w:r w:rsidRPr="00717E9C">
              <w:rPr>
                <w:sz w:val="18"/>
                <w:szCs w:val="18"/>
              </w:rPr>
              <w:t xml:space="preserve">Above letter shall contain and confirm supplies to be as per technical specification called in the tender enquiry along with name &amp; address of OEM / mill from which supplies are intended. </w:t>
            </w:r>
          </w:p>
        </w:tc>
      </w:tr>
      <w:tr w:rsidR="00FF4453" w:rsidRPr="00717E9C" w:rsidTr="00F01551">
        <w:trPr>
          <w:trHeight w:val="656"/>
        </w:trPr>
        <w:tc>
          <w:tcPr>
            <w:tcW w:w="425" w:type="dxa"/>
            <w:shd w:val="clear" w:color="auto" w:fill="auto"/>
          </w:tcPr>
          <w:p w:rsidR="00FF4453" w:rsidRPr="00717E9C" w:rsidRDefault="00FF4453" w:rsidP="00FF4453">
            <w:pPr>
              <w:ind w:right="-67"/>
              <w:jc w:val="center"/>
              <w:rPr>
                <w:sz w:val="18"/>
                <w:szCs w:val="18"/>
              </w:rPr>
            </w:pPr>
            <w:r w:rsidRPr="00717E9C">
              <w:rPr>
                <w:sz w:val="18"/>
                <w:szCs w:val="18"/>
              </w:rPr>
              <w:t>2</w:t>
            </w:r>
          </w:p>
        </w:tc>
        <w:tc>
          <w:tcPr>
            <w:tcW w:w="3373" w:type="dxa"/>
            <w:gridSpan w:val="2"/>
            <w:shd w:val="clear" w:color="auto" w:fill="auto"/>
          </w:tcPr>
          <w:p w:rsidR="00FF4453" w:rsidRPr="00717E9C" w:rsidRDefault="00FF4453" w:rsidP="00FF4453">
            <w:pPr>
              <w:ind w:right="-67"/>
              <w:jc w:val="both"/>
              <w:rPr>
                <w:sz w:val="18"/>
                <w:szCs w:val="18"/>
              </w:rPr>
            </w:pPr>
            <w:r w:rsidRPr="00717E9C">
              <w:rPr>
                <w:sz w:val="18"/>
                <w:szCs w:val="18"/>
              </w:rPr>
              <w:t>Company shall be certified with ISO 9001 or equivalent. In case of authorized representative, Valid ISO certificate of manufacturer is required.</w:t>
            </w:r>
          </w:p>
        </w:tc>
        <w:tc>
          <w:tcPr>
            <w:tcW w:w="1276" w:type="dxa"/>
            <w:shd w:val="clear" w:color="auto" w:fill="auto"/>
          </w:tcPr>
          <w:p w:rsidR="00FF4453" w:rsidRPr="00717E9C" w:rsidRDefault="00FF4453" w:rsidP="00FF4453">
            <w:pPr>
              <w:ind w:right="-67"/>
              <w:rPr>
                <w:sz w:val="18"/>
                <w:szCs w:val="18"/>
              </w:rPr>
            </w:pPr>
            <w:r w:rsidRPr="00717E9C">
              <w:rPr>
                <w:sz w:val="18"/>
                <w:szCs w:val="18"/>
              </w:rPr>
              <w:t>YES / NO</w:t>
            </w:r>
          </w:p>
        </w:tc>
        <w:tc>
          <w:tcPr>
            <w:tcW w:w="4139" w:type="dxa"/>
            <w:shd w:val="clear" w:color="auto" w:fill="auto"/>
          </w:tcPr>
          <w:p w:rsidR="00FF4453" w:rsidRPr="00717E9C" w:rsidRDefault="00FF4453" w:rsidP="00FF4453">
            <w:pPr>
              <w:adjustRightInd w:val="0"/>
              <w:ind w:right="-67"/>
              <w:jc w:val="both"/>
              <w:rPr>
                <w:sz w:val="18"/>
                <w:szCs w:val="18"/>
              </w:rPr>
            </w:pPr>
            <w:r w:rsidRPr="00717E9C">
              <w:rPr>
                <w:sz w:val="18"/>
                <w:szCs w:val="18"/>
              </w:rPr>
              <w:t xml:space="preserve">Valid certificate of mill / </w:t>
            </w:r>
            <w:proofErr w:type="spellStart"/>
            <w:r w:rsidRPr="00717E9C">
              <w:rPr>
                <w:sz w:val="18"/>
                <w:szCs w:val="18"/>
              </w:rPr>
              <w:t>OeM</w:t>
            </w:r>
            <w:proofErr w:type="spellEnd"/>
            <w:r w:rsidRPr="00717E9C">
              <w:rPr>
                <w:sz w:val="18"/>
                <w:szCs w:val="18"/>
              </w:rPr>
              <w:t xml:space="preserve"> to be submitted. Not required if valid document is already furnished / available.</w:t>
            </w:r>
          </w:p>
        </w:tc>
      </w:tr>
      <w:tr w:rsidR="00FF4453" w:rsidRPr="00717E9C" w:rsidTr="00F01551">
        <w:trPr>
          <w:trHeight w:val="1470"/>
        </w:trPr>
        <w:tc>
          <w:tcPr>
            <w:tcW w:w="425" w:type="dxa"/>
            <w:vMerge w:val="restart"/>
            <w:shd w:val="clear" w:color="auto" w:fill="auto"/>
          </w:tcPr>
          <w:p w:rsidR="00FF4453" w:rsidRPr="00717E9C" w:rsidRDefault="00FF4453" w:rsidP="00FF4453">
            <w:pPr>
              <w:ind w:right="-67"/>
              <w:jc w:val="center"/>
              <w:rPr>
                <w:sz w:val="18"/>
                <w:szCs w:val="18"/>
              </w:rPr>
            </w:pPr>
            <w:r w:rsidRPr="00717E9C">
              <w:rPr>
                <w:sz w:val="18"/>
                <w:szCs w:val="18"/>
              </w:rPr>
              <w:t>3</w:t>
            </w:r>
          </w:p>
        </w:tc>
        <w:tc>
          <w:tcPr>
            <w:tcW w:w="3373" w:type="dxa"/>
            <w:gridSpan w:val="2"/>
            <w:tcBorders>
              <w:bottom w:val="single" w:sz="4" w:space="0" w:color="auto"/>
            </w:tcBorders>
            <w:shd w:val="clear" w:color="auto" w:fill="auto"/>
          </w:tcPr>
          <w:p w:rsidR="00FF4453" w:rsidRPr="00717E9C" w:rsidRDefault="00FF4453" w:rsidP="00FF4453">
            <w:pPr>
              <w:ind w:right="-67"/>
              <w:jc w:val="both"/>
              <w:rPr>
                <w:sz w:val="18"/>
                <w:szCs w:val="18"/>
              </w:rPr>
            </w:pPr>
            <w:r w:rsidRPr="00717E9C">
              <w:rPr>
                <w:sz w:val="18"/>
                <w:szCs w:val="18"/>
              </w:rPr>
              <w:t>Vendor to furnish a list of their supplies mentioning thicknesses and sizes. To qualify for supplying a specific thickness, supplier should have supplied at least plate thicknesses not less than thicknesses indicated below. Any thickness higher than the indented thickness would be acceptable.</w:t>
            </w:r>
          </w:p>
        </w:tc>
        <w:tc>
          <w:tcPr>
            <w:tcW w:w="1276" w:type="dxa"/>
            <w:vMerge w:val="restart"/>
            <w:shd w:val="clear" w:color="auto" w:fill="auto"/>
          </w:tcPr>
          <w:p w:rsidR="00FF4453" w:rsidRPr="00717E9C" w:rsidRDefault="00FF4453" w:rsidP="00FF4453">
            <w:pPr>
              <w:ind w:right="-67"/>
              <w:rPr>
                <w:sz w:val="18"/>
                <w:szCs w:val="18"/>
              </w:rPr>
            </w:pPr>
            <w:r w:rsidRPr="00717E9C">
              <w:rPr>
                <w:sz w:val="18"/>
                <w:szCs w:val="18"/>
              </w:rPr>
              <w:t>YES / NO</w:t>
            </w:r>
          </w:p>
        </w:tc>
        <w:tc>
          <w:tcPr>
            <w:tcW w:w="4139" w:type="dxa"/>
            <w:vMerge w:val="restart"/>
            <w:shd w:val="clear" w:color="auto" w:fill="auto"/>
          </w:tcPr>
          <w:p w:rsidR="00FF4453" w:rsidRPr="00717E9C" w:rsidRDefault="00FF4453" w:rsidP="00FF4453">
            <w:pPr>
              <w:widowControl/>
              <w:numPr>
                <w:ilvl w:val="0"/>
                <w:numId w:val="41"/>
              </w:numPr>
              <w:autoSpaceDE/>
              <w:autoSpaceDN/>
              <w:adjustRightInd w:val="0"/>
              <w:spacing w:line="276" w:lineRule="auto"/>
              <w:ind w:left="285" w:right="-67" w:hanging="284"/>
              <w:jc w:val="both"/>
              <w:rPr>
                <w:sz w:val="18"/>
                <w:szCs w:val="18"/>
              </w:rPr>
            </w:pPr>
            <w:r w:rsidRPr="00717E9C">
              <w:rPr>
                <w:b/>
                <w:bCs/>
                <w:sz w:val="18"/>
                <w:szCs w:val="18"/>
              </w:rPr>
              <w:t xml:space="preserve">For Mills / </w:t>
            </w:r>
            <w:proofErr w:type="spellStart"/>
            <w:r w:rsidRPr="00717E9C">
              <w:rPr>
                <w:b/>
                <w:bCs/>
                <w:sz w:val="18"/>
                <w:szCs w:val="18"/>
              </w:rPr>
              <w:t>OeMs</w:t>
            </w:r>
            <w:proofErr w:type="spellEnd"/>
            <w:r w:rsidRPr="00717E9C">
              <w:rPr>
                <w:b/>
                <w:bCs/>
                <w:sz w:val="18"/>
                <w:szCs w:val="18"/>
              </w:rPr>
              <w:t xml:space="preserve"> (both foreign and indigenous)</w:t>
            </w:r>
            <w:r w:rsidRPr="00717E9C">
              <w:rPr>
                <w:sz w:val="18"/>
                <w:szCs w:val="18"/>
              </w:rPr>
              <w:t xml:space="preserve"> - A list of past supplies made by the supplier. </w:t>
            </w:r>
          </w:p>
          <w:p w:rsidR="00FF4453" w:rsidRPr="00717E9C" w:rsidRDefault="00FF4453" w:rsidP="00FF4453">
            <w:pPr>
              <w:widowControl/>
              <w:numPr>
                <w:ilvl w:val="0"/>
                <w:numId w:val="41"/>
              </w:numPr>
              <w:autoSpaceDE/>
              <w:autoSpaceDN/>
              <w:adjustRightInd w:val="0"/>
              <w:spacing w:line="276" w:lineRule="auto"/>
              <w:ind w:left="285" w:right="-67" w:hanging="284"/>
              <w:jc w:val="both"/>
              <w:rPr>
                <w:sz w:val="18"/>
                <w:szCs w:val="18"/>
              </w:rPr>
            </w:pPr>
            <w:r w:rsidRPr="00717E9C">
              <w:rPr>
                <w:b/>
                <w:bCs/>
                <w:sz w:val="18"/>
                <w:szCs w:val="18"/>
              </w:rPr>
              <w:t>For stockiest / traders (both foreign &amp; indigenous)</w:t>
            </w:r>
            <w:r w:rsidRPr="00717E9C">
              <w:rPr>
                <w:sz w:val="18"/>
                <w:szCs w:val="18"/>
              </w:rPr>
              <w:t xml:space="preserve"> – Tender specific mill authorization letter with size and quantity to be furnished for each item called. Supporting document like material TC of the mill from which authorization has been submitted (not generic) / PO no. if already supplied to BHEL should also be furnished.</w:t>
            </w:r>
          </w:p>
          <w:p w:rsidR="00FF4453" w:rsidRPr="00717E9C" w:rsidRDefault="00FF4453" w:rsidP="00FF4453">
            <w:pPr>
              <w:adjustRightInd w:val="0"/>
              <w:ind w:right="-67"/>
              <w:jc w:val="both"/>
              <w:rPr>
                <w:sz w:val="18"/>
                <w:szCs w:val="18"/>
              </w:rPr>
            </w:pPr>
          </w:p>
        </w:tc>
      </w:tr>
      <w:tr w:rsidR="00F01551" w:rsidRPr="00717E9C" w:rsidTr="00F01551">
        <w:trPr>
          <w:trHeight w:val="525"/>
        </w:trPr>
        <w:tc>
          <w:tcPr>
            <w:tcW w:w="425" w:type="dxa"/>
            <w:vMerge/>
            <w:shd w:val="clear" w:color="auto" w:fill="auto"/>
          </w:tcPr>
          <w:p w:rsidR="00F01551" w:rsidRPr="00717E9C" w:rsidRDefault="00F01551" w:rsidP="002A1442">
            <w:pPr>
              <w:ind w:right="-67"/>
              <w:jc w:val="center"/>
              <w:rPr>
                <w:sz w:val="18"/>
                <w:szCs w:val="18"/>
              </w:rPr>
            </w:pPr>
          </w:p>
        </w:tc>
        <w:tc>
          <w:tcPr>
            <w:tcW w:w="1346" w:type="dxa"/>
            <w:tcBorders>
              <w:top w:val="single" w:sz="4" w:space="0" w:color="auto"/>
              <w:bottom w:val="single" w:sz="4" w:space="0" w:color="auto"/>
              <w:right w:val="single" w:sz="4" w:space="0" w:color="auto"/>
            </w:tcBorders>
            <w:shd w:val="clear" w:color="auto" w:fill="auto"/>
          </w:tcPr>
          <w:p w:rsidR="00F01551" w:rsidRPr="00717E9C" w:rsidRDefault="00F01551" w:rsidP="00F01551">
            <w:pPr>
              <w:ind w:right="-67"/>
              <w:jc w:val="center"/>
              <w:rPr>
                <w:sz w:val="18"/>
                <w:szCs w:val="18"/>
              </w:rPr>
            </w:pPr>
            <w:r w:rsidRPr="00717E9C">
              <w:rPr>
                <w:sz w:val="18"/>
                <w:szCs w:val="18"/>
              </w:rPr>
              <w:t>Indented thickness</w:t>
            </w:r>
          </w:p>
        </w:tc>
        <w:tc>
          <w:tcPr>
            <w:tcW w:w="2027" w:type="dxa"/>
            <w:tcBorders>
              <w:top w:val="single" w:sz="4" w:space="0" w:color="auto"/>
              <w:left w:val="single" w:sz="4" w:space="0" w:color="auto"/>
              <w:bottom w:val="single" w:sz="4" w:space="0" w:color="auto"/>
            </w:tcBorders>
            <w:shd w:val="clear" w:color="auto" w:fill="auto"/>
          </w:tcPr>
          <w:p w:rsidR="00F01551" w:rsidRPr="00717E9C" w:rsidRDefault="00F01551" w:rsidP="00F01551">
            <w:pPr>
              <w:ind w:right="-67"/>
              <w:jc w:val="center"/>
              <w:rPr>
                <w:sz w:val="18"/>
                <w:szCs w:val="18"/>
              </w:rPr>
            </w:pPr>
            <w:r w:rsidRPr="00717E9C">
              <w:rPr>
                <w:sz w:val="18"/>
                <w:szCs w:val="18"/>
              </w:rPr>
              <w:t>Minimum qualification thickness supplied earlier</w:t>
            </w:r>
          </w:p>
        </w:tc>
        <w:tc>
          <w:tcPr>
            <w:tcW w:w="1276" w:type="dxa"/>
            <w:vMerge/>
            <w:shd w:val="clear" w:color="auto" w:fill="auto"/>
          </w:tcPr>
          <w:p w:rsidR="00F01551" w:rsidRPr="00717E9C" w:rsidRDefault="00F01551" w:rsidP="002A1442">
            <w:pPr>
              <w:ind w:right="-67"/>
              <w:rPr>
                <w:sz w:val="18"/>
                <w:szCs w:val="18"/>
              </w:rPr>
            </w:pPr>
          </w:p>
        </w:tc>
        <w:tc>
          <w:tcPr>
            <w:tcW w:w="4139" w:type="dxa"/>
            <w:vMerge/>
            <w:shd w:val="clear" w:color="auto" w:fill="auto"/>
          </w:tcPr>
          <w:p w:rsidR="00F01551" w:rsidRPr="00717E9C" w:rsidRDefault="00F01551" w:rsidP="002A1442">
            <w:pPr>
              <w:adjustRightInd w:val="0"/>
              <w:ind w:right="-67"/>
              <w:jc w:val="both"/>
              <w:rPr>
                <w:sz w:val="18"/>
                <w:szCs w:val="18"/>
              </w:rPr>
            </w:pPr>
          </w:p>
        </w:tc>
      </w:tr>
      <w:tr w:rsidR="00F01551" w:rsidRPr="00717E9C" w:rsidTr="00F01551">
        <w:trPr>
          <w:trHeight w:val="240"/>
        </w:trPr>
        <w:tc>
          <w:tcPr>
            <w:tcW w:w="425" w:type="dxa"/>
            <w:vMerge/>
            <w:shd w:val="clear" w:color="auto" w:fill="auto"/>
          </w:tcPr>
          <w:p w:rsidR="00F01551" w:rsidRPr="00717E9C" w:rsidRDefault="00F01551" w:rsidP="002A1442">
            <w:pPr>
              <w:ind w:right="-67"/>
              <w:jc w:val="center"/>
              <w:rPr>
                <w:sz w:val="18"/>
                <w:szCs w:val="18"/>
              </w:rPr>
            </w:pPr>
          </w:p>
        </w:tc>
        <w:tc>
          <w:tcPr>
            <w:tcW w:w="1346" w:type="dxa"/>
            <w:tcBorders>
              <w:top w:val="single" w:sz="4" w:space="0" w:color="auto"/>
              <w:bottom w:val="single" w:sz="4" w:space="0" w:color="auto"/>
              <w:right w:val="single" w:sz="4" w:space="0" w:color="auto"/>
            </w:tcBorders>
            <w:shd w:val="clear" w:color="auto" w:fill="auto"/>
          </w:tcPr>
          <w:p w:rsidR="00F01551" w:rsidRPr="00717E9C" w:rsidRDefault="00FF4453" w:rsidP="00F01551">
            <w:pPr>
              <w:ind w:right="-67"/>
              <w:jc w:val="center"/>
              <w:rPr>
                <w:sz w:val="18"/>
                <w:szCs w:val="18"/>
              </w:rPr>
            </w:pPr>
            <w:r w:rsidRPr="00717E9C">
              <w:rPr>
                <w:sz w:val="18"/>
                <w:szCs w:val="18"/>
              </w:rPr>
              <w:t>9</w:t>
            </w:r>
            <w:r w:rsidR="00F01551" w:rsidRPr="00717E9C">
              <w:rPr>
                <w:sz w:val="18"/>
                <w:szCs w:val="18"/>
              </w:rPr>
              <w:t>0 mm</w:t>
            </w:r>
          </w:p>
        </w:tc>
        <w:tc>
          <w:tcPr>
            <w:tcW w:w="2027" w:type="dxa"/>
            <w:tcBorders>
              <w:top w:val="single" w:sz="4" w:space="0" w:color="auto"/>
              <w:left w:val="single" w:sz="4" w:space="0" w:color="auto"/>
              <w:bottom w:val="single" w:sz="4" w:space="0" w:color="auto"/>
            </w:tcBorders>
            <w:shd w:val="clear" w:color="auto" w:fill="auto"/>
          </w:tcPr>
          <w:p w:rsidR="00F01551" w:rsidRPr="00717E9C" w:rsidRDefault="00FF4453" w:rsidP="00FF4453">
            <w:pPr>
              <w:ind w:right="-67"/>
              <w:jc w:val="center"/>
              <w:rPr>
                <w:sz w:val="18"/>
                <w:szCs w:val="18"/>
              </w:rPr>
            </w:pPr>
            <w:r w:rsidRPr="00717E9C">
              <w:rPr>
                <w:sz w:val="18"/>
                <w:szCs w:val="18"/>
              </w:rPr>
              <w:t>72</w:t>
            </w:r>
            <w:r w:rsidR="00F01551" w:rsidRPr="00717E9C">
              <w:rPr>
                <w:sz w:val="18"/>
                <w:szCs w:val="18"/>
              </w:rPr>
              <w:t xml:space="preserve"> mm</w:t>
            </w:r>
          </w:p>
        </w:tc>
        <w:tc>
          <w:tcPr>
            <w:tcW w:w="1276" w:type="dxa"/>
            <w:vMerge/>
            <w:shd w:val="clear" w:color="auto" w:fill="auto"/>
          </w:tcPr>
          <w:p w:rsidR="00F01551" w:rsidRPr="00717E9C" w:rsidRDefault="00F01551" w:rsidP="002A1442">
            <w:pPr>
              <w:ind w:right="-67"/>
              <w:rPr>
                <w:sz w:val="18"/>
                <w:szCs w:val="18"/>
              </w:rPr>
            </w:pPr>
          </w:p>
        </w:tc>
        <w:tc>
          <w:tcPr>
            <w:tcW w:w="4139" w:type="dxa"/>
            <w:vMerge/>
            <w:shd w:val="clear" w:color="auto" w:fill="auto"/>
          </w:tcPr>
          <w:p w:rsidR="00F01551" w:rsidRPr="00717E9C" w:rsidRDefault="00F01551" w:rsidP="002A1442">
            <w:pPr>
              <w:adjustRightInd w:val="0"/>
              <w:ind w:right="-67"/>
              <w:jc w:val="both"/>
              <w:rPr>
                <w:sz w:val="18"/>
                <w:szCs w:val="18"/>
              </w:rPr>
            </w:pPr>
          </w:p>
        </w:tc>
      </w:tr>
      <w:tr w:rsidR="00F01551" w:rsidRPr="00717E9C" w:rsidTr="00F01551">
        <w:trPr>
          <w:trHeight w:val="250"/>
        </w:trPr>
        <w:tc>
          <w:tcPr>
            <w:tcW w:w="425" w:type="dxa"/>
            <w:vMerge/>
            <w:shd w:val="clear" w:color="auto" w:fill="auto"/>
          </w:tcPr>
          <w:p w:rsidR="00F01551" w:rsidRPr="00717E9C" w:rsidRDefault="00F01551" w:rsidP="002A1442">
            <w:pPr>
              <w:ind w:right="-67"/>
              <w:jc w:val="center"/>
              <w:rPr>
                <w:sz w:val="18"/>
                <w:szCs w:val="18"/>
              </w:rPr>
            </w:pPr>
          </w:p>
        </w:tc>
        <w:tc>
          <w:tcPr>
            <w:tcW w:w="1346" w:type="dxa"/>
            <w:tcBorders>
              <w:top w:val="single" w:sz="4" w:space="0" w:color="auto"/>
              <w:bottom w:val="single" w:sz="4" w:space="0" w:color="auto"/>
              <w:right w:val="single" w:sz="4" w:space="0" w:color="auto"/>
            </w:tcBorders>
            <w:shd w:val="clear" w:color="auto" w:fill="auto"/>
          </w:tcPr>
          <w:p w:rsidR="00F01551" w:rsidRPr="00717E9C" w:rsidRDefault="00FF4453" w:rsidP="00FF4453">
            <w:pPr>
              <w:ind w:right="-67"/>
              <w:jc w:val="center"/>
              <w:rPr>
                <w:sz w:val="18"/>
                <w:szCs w:val="18"/>
              </w:rPr>
            </w:pPr>
            <w:r w:rsidRPr="00717E9C">
              <w:rPr>
                <w:sz w:val="18"/>
                <w:szCs w:val="18"/>
              </w:rPr>
              <w:t>10</w:t>
            </w:r>
            <w:r w:rsidR="00F01551" w:rsidRPr="00717E9C">
              <w:rPr>
                <w:sz w:val="18"/>
                <w:szCs w:val="18"/>
              </w:rPr>
              <w:t>0 mm</w:t>
            </w:r>
          </w:p>
        </w:tc>
        <w:tc>
          <w:tcPr>
            <w:tcW w:w="2027" w:type="dxa"/>
            <w:tcBorders>
              <w:top w:val="single" w:sz="4" w:space="0" w:color="auto"/>
              <w:left w:val="single" w:sz="4" w:space="0" w:color="auto"/>
              <w:bottom w:val="single" w:sz="4" w:space="0" w:color="auto"/>
            </w:tcBorders>
            <w:shd w:val="clear" w:color="auto" w:fill="auto"/>
          </w:tcPr>
          <w:p w:rsidR="00F01551" w:rsidRPr="00717E9C" w:rsidRDefault="00FF4453" w:rsidP="00F01551">
            <w:pPr>
              <w:ind w:right="-67"/>
              <w:jc w:val="center"/>
              <w:rPr>
                <w:sz w:val="18"/>
                <w:szCs w:val="18"/>
              </w:rPr>
            </w:pPr>
            <w:r w:rsidRPr="00717E9C">
              <w:rPr>
                <w:sz w:val="18"/>
                <w:szCs w:val="18"/>
              </w:rPr>
              <w:t>8</w:t>
            </w:r>
            <w:r w:rsidR="00F01551" w:rsidRPr="00717E9C">
              <w:rPr>
                <w:sz w:val="18"/>
                <w:szCs w:val="18"/>
              </w:rPr>
              <w:t>0 mm</w:t>
            </w:r>
          </w:p>
        </w:tc>
        <w:tc>
          <w:tcPr>
            <w:tcW w:w="1276" w:type="dxa"/>
            <w:vMerge/>
            <w:shd w:val="clear" w:color="auto" w:fill="auto"/>
          </w:tcPr>
          <w:p w:rsidR="00F01551" w:rsidRPr="00717E9C" w:rsidRDefault="00F01551" w:rsidP="002A1442">
            <w:pPr>
              <w:ind w:right="-67"/>
              <w:rPr>
                <w:sz w:val="18"/>
                <w:szCs w:val="18"/>
              </w:rPr>
            </w:pPr>
          </w:p>
        </w:tc>
        <w:tc>
          <w:tcPr>
            <w:tcW w:w="4139" w:type="dxa"/>
            <w:vMerge/>
            <w:shd w:val="clear" w:color="auto" w:fill="auto"/>
          </w:tcPr>
          <w:p w:rsidR="00F01551" w:rsidRPr="00717E9C" w:rsidRDefault="00F01551" w:rsidP="002A1442">
            <w:pPr>
              <w:adjustRightInd w:val="0"/>
              <w:ind w:right="-67"/>
              <w:jc w:val="both"/>
              <w:rPr>
                <w:sz w:val="18"/>
                <w:szCs w:val="18"/>
              </w:rPr>
            </w:pPr>
          </w:p>
        </w:tc>
      </w:tr>
      <w:tr w:rsidR="00F01551" w:rsidRPr="00717E9C" w:rsidTr="00F01551">
        <w:trPr>
          <w:trHeight w:val="220"/>
        </w:trPr>
        <w:tc>
          <w:tcPr>
            <w:tcW w:w="425" w:type="dxa"/>
            <w:vMerge/>
            <w:shd w:val="clear" w:color="auto" w:fill="auto"/>
          </w:tcPr>
          <w:p w:rsidR="00F01551" w:rsidRPr="00717E9C" w:rsidRDefault="00F01551" w:rsidP="002A1442">
            <w:pPr>
              <w:ind w:right="-67"/>
              <w:jc w:val="center"/>
              <w:rPr>
                <w:sz w:val="18"/>
                <w:szCs w:val="18"/>
              </w:rPr>
            </w:pPr>
          </w:p>
        </w:tc>
        <w:tc>
          <w:tcPr>
            <w:tcW w:w="1346" w:type="dxa"/>
            <w:tcBorders>
              <w:top w:val="single" w:sz="4" w:space="0" w:color="auto"/>
              <w:bottom w:val="single" w:sz="4" w:space="0" w:color="auto"/>
              <w:right w:val="single" w:sz="4" w:space="0" w:color="auto"/>
            </w:tcBorders>
            <w:shd w:val="clear" w:color="auto" w:fill="auto"/>
          </w:tcPr>
          <w:p w:rsidR="00F01551" w:rsidRPr="00717E9C" w:rsidRDefault="00F01551" w:rsidP="00FF4453">
            <w:pPr>
              <w:ind w:right="-67"/>
              <w:jc w:val="center"/>
              <w:rPr>
                <w:sz w:val="18"/>
                <w:szCs w:val="18"/>
              </w:rPr>
            </w:pPr>
            <w:r w:rsidRPr="00717E9C">
              <w:rPr>
                <w:sz w:val="18"/>
                <w:szCs w:val="18"/>
              </w:rPr>
              <w:t>1</w:t>
            </w:r>
            <w:r w:rsidR="004144F5">
              <w:rPr>
                <w:sz w:val="18"/>
                <w:szCs w:val="18"/>
              </w:rPr>
              <w:t>2</w:t>
            </w:r>
            <w:r w:rsidRPr="00717E9C">
              <w:rPr>
                <w:sz w:val="18"/>
                <w:szCs w:val="18"/>
              </w:rPr>
              <w:t>0 mm</w:t>
            </w:r>
          </w:p>
        </w:tc>
        <w:tc>
          <w:tcPr>
            <w:tcW w:w="2027" w:type="dxa"/>
            <w:tcBorders>
              <w:top w:val="single" w:sz="4" w:space="0" w:color="auto"/>
              <w:left w:val="single" w:sz="4" w:space="0" w:color="auto"/>
              <w:bottom w:val="single" w:sz="4" w:space="0" w:color="auto"/>
            </w:tcBorders>
            <w:shd w:val="clear" w:color="auto" w:fill="auto"/>
          </w:tcPr>
          <w:p w:rsidR="00F01551" w:rsidRPr="00717E9C" w:rsidRDefault="00F01551" w:rsidP="004144F5">
            <w:pPr>
              <w:ind w:right="-67"/>
              <w:jc w:val="center"/>
              <w:rPr>
                <w:sz w:val="18"/>
                <w:szCs w:val="18"/>
              </w:rPr>
            </w:pPr>
            <w:r w:rsidRPr="00717E9C">
              <w:rPr>
                <w:sz w:val="18"/>
                <w:szCs w:val="18"/>
              </w:rPr>
              <w:t>1</w:t>
            </w:r>
            <w:r w:rsidR="00FF4453" w:rsidRPr="00717E9C">
              <w:rPr>
                <w:sz w:val="18"/>
                <w:szCs w:val="18"/>
              </w:rPr>
              <w:t>0</w:t>
            </w:r>
            <w:r w:rsidR="004144F5">
              <w:rPr>
                <w:sz w:val="18"/>
                <w:szCs w:val="18"/>
              </w:rPr>
              <w:t>0</w:t>
            </w:r>
            <w:r w:rsidRPr="00717E9C">
              <w:rPr>
                <w:sz w:val="18"/>
                <w:szCs w:val="18"/>
              </w:rPr>
              <w:t xml:space="preserve"> mm</w:t>
            </w:r>
          </w:p>
        </w:tc>
        <w:tc>
          <w:tcPr>
            <w:tcW w:w="1276" w:type="dxa"/>
            <w:vMerge/>
            <w:shd w:val="clear" w:color="auto" w:fill="auto"/>
          </w:tcPr>
          <w:p w:rsidR="00F01551" w:rsidRPr="00717E9C" w:rsidRDefault="00F01551" w:rsidP="002A1442">
            <w:pPr>
              <w:ind w:right="-67"/>
              <w:rPr>
                <w:sz w:val="18"/>
                <w:szCs w:val="18"/>
              </w:rPr>
            </w:pPr>
          </w:p>
        </w:tc>
        <w:tc>
          <w:tcPr>
            <w:tcW w:w="4139" w:type="dxa"/>
            <w:vMerge/>
            <w:shd w:val="clear" w:color="auto" w:fill="auto"/>
          </w:tcPr>
          <w:p w:rsidR="00F01551" w:rsidRPr="00717E9C" w:rsidRDefault="00F01551" w:rsidP="002A1442">
            <w:pPr>
              <w:adjustRightInd w:val="0"/>
              <w:ind w:right="-67"/>
              <w:jc w:val="both"/>
              <w:rPr>
                <w:sz w:val="18"/>
                <w:szCs w:val="18"/>
              </w:rPr>
            </w:pPr>
          </w:p>
        </w:tc>
      </w:tr>
      <w:tr w:rsidR="004144F5" w:rsidRPr="00717E9C" w:rsidTr="00F01551">
        <w:trPr>
          <w:trHeight w:val="220"/>
        </w:trPr>
        <w:tc>
          <w:tcPr>
            <w:tcW w:w="425" w:type="dxa"/>
            <w:vMerge/>
            <w:shd w:val="clear" w:color="auto" w:fill="auto"/>
          </w:tcPr>
          <w:p w:rsidR="004144F5" w:rsidRPr="00717E9C" w:rsidRDefault="004144F5" w:rsidP="002A1442">
            <w:pPr>
              <w:ind w:right="-67"/>
              <w:jc w:val="center"/>
              <w:rPr>
                <w:sz w:val="18"/>
                <w:szCs w:val="18"/>
              </w:rPr>
            </w:pPr>
          </w:p>
        </w:tc>
        <w:tc>
          <w:tcPr>
            <w:tcW w:w="1346" w:type="dxa"/>
            <w:tcBorders>
              <w:top w:val="single" w:sz="4" w:space="0" w:color="auto"/>
              <w:bottom w:val="single" w:sz="4" w:space="0" w:color="auto"/>
              <w:right w:val="single" w:sz="4" w:space="0" w:color="auto"/>
            </w:tcBorders>
            <w:shd w:val="clear" w:color="auto" w:fill="auto"/>
          </w:tcPr>
          <w:p w:rsidR="004144F5" w:rsidRPr="00717E9C" w:rsidRDefault="004144F5" w:rsidP="00FF4453">
            <w:pPr>
              <w:ind w:right="-67"/>
              <w:jc w:val="center"/>
              <w:rPr>
                <w:sz w:val="18"/>
                <w:szCs w:val="18"/>
              </w:rPr>
            </w:pPr>
            <w:r>
              <w:rPr>
                <w:sz w:val="18"/>
                <w:szCs w:val="18"/>
              </w:rPr>
              <w:t>130 mm</w:t>
            </w:r>
          </w:p>
        </w:tc>
        <w:tc>
          <w:tcPr>
            <w:tcW w:w="2027" w:type="dxa"/>
            <w:tcBorders>
              <w:top w:val="single" w:sz="4" w:space="0" w:color="auto"/>
              <w:left w:val="single" w:sz="4" w:space="0" w:color="auto"/>
              <w:bottom w:val="single" w:sz="4" w:space="0" w:color="auto"/>
            </w:tcBorders>
            <w:shd w:val="clear" w:color="auto" w:fill="auto"/>
          </w:tcPr>
          <w:p w:rsidR="004144F5" w:rsidRPr="00717E9C" w:rsidRDefault="004144F5" w:rsidP="00FF4453">
            <w:pPr>
              <w:ind w:right="-67"/>
              <w:jc w:val="center"/>
              <w:rPr>
                <w:sz w:val="18"/>
                <w:szCs w:val="18"/>
              </w:rPr>
            </w:pPr>
            <w:r>
              <w:rPr>
                <w:sz w:val="18"/>
                <w:szCs w:val="18"/>
              </w:rPr>
              <w:t>105 mm</w:t>
            </w:r>
          </w:p>
        </w:tc>
        <w:tc>
          <w:tcPr>
            <w:tcW w:w="1276" w:type="dxa"/>
            <w:vMerge/>
            <w:shd w:val="clear" w:color="auto" w:fill="auto"/>
          </w:tcPr>
          <w:p w:rsidR="004144F5" w:rsidRPr="00717E9C" w:rsidRDefault="004144F5" w:rsidP="002A1442">
            <w:pPr>
              <w:ind w:right="-67"/>
              <w:rPr>
                <w:sz w:val="18"/>
                <w:szCs w:val="18"/>
              </w:rPr>
            </w:pPr>
          </w:p>
        </w:tc>
        <w:tc>
          <w:tcPr>
            <w:tcW w:w="4139" w:type="dxa"/>
            <w:vMerge/>
            <w:shd w:val="clear" w:color="auto" w:fill="auto"/>
          </w:tcPr>
          <w:p w:rsidR="004144F5" w:rsidRPr="00717E9C" w:rsidRDefault="004144F5" w:rsidP="002A1442">
            <w:pPr>
              <w:adjustRightInd w:val="0"/>
              <w:ind w:right="-67"/>
              <w:jc w:val="both"/>
              <w:rPr>
                <w:sz w:val="18"/>
                <w:szCs w:val="18"/>
              </w:rPr>
            </w:pPr>
          </w:p>
        </w:tc>
      </w:tr>
      <w:tr w:rsidR="00F01551" w:rsidRPr="00717E9C" w:rsidTr="00F01551">
        <w:trPr>
          <w:trHeight w:val="225"/>
        </w:trPr>
        <w:tc>
          <w:tcPr>
            <w:tcW w:w="425" w:type="dxa"/>
            <w:vMerge/>
            <w:shd w:val="clear" w:color="auto" w:fill="auto"/>
          </w:tcPr>
          <w:p w:rsidR="00F01551" w:rsidRPr="00717E9C" w:rsidRDefault="00F01551" w:rsidP="002A1442">
            <w:pPr>
              <w:ind w:right="-67"/>
              <w:jc w:val="center"/>
              <w:rPr>
                <w:sz w:val="18"/>
                <w:szCs w:val="18"/>
              </w:rPr>
            </w:pPr>
          </w:p>
        </w:tc>
        <w:tc>
          <w:tcPr>
            <w:tcW w:w="1346" w:type="dxa"/>
            <w:tcBorders>
              <w:top w:val="single" w:sz="4" w:space="0" w:color="auto"/>
              <w:bottom w:val="single" w:sz="4" w:space="0" w:color="auto"/>
              <w:right w:val="single" w:sz="4" w:space="0" w:color="auto"/>
            </w:tcBorders>
            <w:shd w:val="clear" w:color="auto" w:fill="auto"/>
          </w:tcPr>
          <w:p w:rsidR="00F01551" w:rsidRPr="00717E9C" w:rsidRDefault="004144F5" w:rsidP="00F01551">
            <w:pPr>
              <w:ind w:right="-67"/>
              <w:jc w:val="center"/>
              <w:rPr>
                <w:sz w:val="18"/>
                <w:szCs w:val="18"/>
              </w:rPr>
            </w:pPr>
            <w:r>
              <w:rPr>
                <w:sz w:val="18"/>
                <w:szCs w:val="18"/>
              </w:rPr>
              <w:t>15</w:t>
            </w:r>
            <w:r w:rsidR="00F01551" w:rsidRPr="00717E9C">
              <w:rPr>
                <w:sz w:val="18"/>
                <w:szCs w:val="18"/>
              </w:rPr>
              <w:t>0 mm</w:t>
            </w:r>
          </w:p>
        </w:tc>
        <w:tc>
          <w:tcPr>
            <w:tcW w:w="2027" w:type="dxa"/>
            <w:tcBorders>
              <w:top w:val="single" w:sz="4" w:space="0" w:color="auto"/>
              <w:left w:val="single" w:sz="4" w:space="0" w:color="auto"/>
              <w:bottom w:val="single" w:sz="4" w:space="0" w:color="auto"/>
            </w:tcBorders>
            <w:shd w:val="clear" w:color="auto" w:fill="auto"/>
          </w:tcPr>
          <w:p w:rsidR="00F01551" w:rsidRPr="00717E9C" w:rsidRDefault="004144F5" w:rsidP="004144F5">
            <w:pPr>
              <w:ind w:right="-67"/>
              <w:jc w:val="center"/>
              <w:rPr>
                <w:sz w:val="18"/>
                <w:szCs w:val="18"/>
              </w:rPr>
            </w:pPr>
            <w:r>
              <w:rPr>
                <w:sz w:val="18"/>
                <w:szCs w:val="18"/>
              </w:rPr>
              <w:t>120</w:t>
            </w:r>
            <w:r w:rsidR="00F01551" w:rsidRPr="00717E9C">
              <w:rPr>
                <w:sz w:val="18"/>
                <w:szCs w:val="18"/>
              </w:rPr>
              <w:t xml:space="preserve"> mm</w:t>
            </w:r>
          </w:p>
        </w:tc>
        <w:tc>
          <w:tcPr>
            <w:tcW w:w="1276" w:type="dxa"/>
            <w:vMerge/>
            <w:shd w:val="clear" w:color="auto" w:fill="auto"/>
          </w:tcPr>
          <w:p w:rsidR="00F01551" w:rsidRPr="00717E9C" w:rsidRDefault="00F01551" w:rsidP="002A1442">
            <w:pPr>
              <w:ind w:right="-67"/>
              <w:rPr>
                <w:sz w:val="18"/>
                <w:szCs w:val="18"/>
              </w:rPr>
            </w:pPr>
          </w:p>
        </w:tc>
        <w:tc>
          <w:tcPr>
            <w:tcW w:w="4139" w:type="dxa"/>
            <w:vMerge/>
            <w:shd w:val="clear" w:color="auto" w:fill="auto"/>
          </w:tcPr>
          <w:p w:rsidR="00F01551" w:rsidRPr="00717E9C" w:rsidRDefault="00F01551" w:rsidP="002A1442">
            <w:pPr>
              <w:adjustRightInd w:val="0"/>
              <w:ind w:right="-67"/>
              <w:jc w:val="both"/>
              <w:rPr>
                <w:sz w:val="18"/>
                <w:szCs w:val="18"/>
              </w:rPr>
            </w:pPr>
          </w:p>
        </w:tc>
      </w:tr>
      <w:tr w:rsidR="00F01551" w:rsidRPr="00717E9C" w:rsidTr="00F01551">
        <w:trPr>
          <w:trHeight w:val="656"/>
        </w:trPr>
        <w:tc>
          <w:tcPr>
            <w:tcW w:w="425" w:type="dxa"/>
            <w:shd w:val="clear" w:color="auto" w:fill="auto"/>
          </w:tcPr>
          <w:p w:rsidR="00F01551" w:rsidRPr="00717E9C" w:rsidRDefault="00FF4453" w:rsidP="002A1442">
            <w:pPr>
              <w:ind w:right="-67"/>
              <w:jc w:val="center"/>
              <w:rPr>
                <w:sz w:val="18"/>
                <w:szCs w:val="18"/>
              </w:rPr>
            </w:pPr>
            <w:r w:rsidRPr="00717E9C">
              <w:rPr>
                <w:sz w:val="18"/>
                <w:szCs w:val="18"/>
              </w:rPr>
              <w:t>4</w:t>
            </w:r>
          </w:p>
        </w:tc>
        <w:tc>
          <w:tcPr>
            <w:tcW w:w="3373" w:type="dxa"/>
            <w:gridSpan w:val="2"/>
            <w:shd w:val="clear" w:color="auto" w:fill="auto"/>
          </w:tcPr>
          <w:p w:rsidR="00F01551" w:rsidRPr="00717E9C" w:rsidRDefault="00FF4453" w:rsidP="002A1442">
            <w:pPr>
              <w:ind w:right="-67"/>
              <w:jc w:val="both"/>
              <w:rPr>
                <w:sz w:val="18"/>
                <w:szCs w:val="18"/>
              </w:rPr>
            </w:pPr>
            <w:r w:rsidRPr="00717E9C">
              <w:rPr>
                <w:sz w:val="18"/>
                <w:szCs w:val="18"/>
              </w:rPr>
              <w:t>Mill has operational &amp; functional capacity is to supply tendered quantity within a period of 2 months.</w:t>
            </w:r>
          </w:p>
        </w:tc>
        <w:tc>
          <w:tcPr>
            <w:tcW w:w="1276" w:type="dxa"/>
            <w:shd w:val="clear" w:color="auto" w:fill="auto"/>
          </w:tcPr>
          <w:p w:rsidR="00F01551" w:rsidRPr="00717E9C" w:rsidRDefault="00F01551" w:rsidP="002A1442">
            <w:pPr>
              <w:ind w:right="-67"/>
              <w:rPr>
                <w:sz w:val="18"/>
                <w:szCs w:val="18"/>
              </w:rPr>
            </w:pPr>
            <w:r w:rsidRPr="00717E9C">
              <w:rPr>
                <w:sz w:val="18"/>
                <w:szCs w:val="18"/>
              </w:rPr>
              <w:t>YES / NO</w:t>
            </w:r>
          </w:p>
        </w:tc>
        <w:tc>
          <w:tcPr>
            <w:tcW w:w="4139" w:type="dxa"/>
            <w:shd w:val="clear" w:color="auto" w:fill="auto"/>
          </w:tcPr>
          <w:p w:rsidR="00F01551" w:rsidRPr="00717E9C" w:rsidRDefault="00FF4453" w:rsidP="002A1442">
            <w:pPr>
              <w:adjustRightInd w:val="0"/>
              <w:ind w:right="-67"/>
              <w:jc w:val="both"/>
              <w:rPr>
                <w:sz w:val="18"/>
                <w:szCs w:val="18"/>
              </w:rPr>
            </w:pPr>
            <w:r w:rsidRPr="00717E9C">
              <w:rPr>
                <w:sz w:val="18"/>
                <w:szCs w:val="18"/>
              </w:rPr>
              <w:t>Tender specific declaration by mill that their operational &amp; functional capacity is to supply tendered quantity within a period of 2 months.</w:t>
            </w:r>
          </w:p>
        </w:tc>
      </w:tr>
    </w:tbl>
    <w:p w:rsidR="00B779B7" w:rsidRPr="00717E9C" w:rsidRDefault="00B779B7" w:rsidP="00F01551">
      <w:pPr>
        <w:pStyle w:val="ListParagraph"/>
        <w:tabs>
          <w:tab w:val="left" w:pos="993"/>
        </w:tabs>
        <w:spacing w:before="20" w:after="20"/>
        <w:ind w:left="1647" w:right="-67" w:firstLine="0"/>
        <w:rPr>
          <w:b/>
          <w:sz w:val="18"/>
          <w:szCs w:val="18"/>
        </w:rPr>
      </w:pPr>
    </w:p>
    <w:p w:rsidR="00DB4E9D" w:rsidRPr="00717E9C" w:rsidRDefault="00DB4E9D" w:rsidP="00DB4E9D">
      <w:pPr>
        <w:tabs>
          <w:tab w:val="left" w:pos="993"/>
        </w:tabs>
        <w:spacing w:before="20" w:after="20"/>
        <w:ind w:left="993" w:right="-67"/>
        <w:jc w:val="both"/>
        <w:rPr>
          <w:b/>
          <w:sz w:val="18"/>
          <w:szCs w:val="18"/>
        </w:rPr>
      </w:pPr>
      <w:r w:rsidRPr="00717E9C">
        <w:rPr>
          <w:b/>
          <w:sz w:val="18"/>
          <w:szCs w:val="18"/>
        </w:rPr>
        <w:t>ALL CONDITIONS ARE TO BE COMPLIED THROUGH SUBMISSION OF VALID DOCUMENTS FOR OFFER TO BE CONSIDERED.</w:t>
      </w:r>
    </w:p>
    <w:p w:rsidR="00DB4E9D" w:rsidRPr="00717E9C" w:rsidRDefault="00DB4E9D" w:rsidP="001A778D">
      <w:pPr>
        <w:tabs>
          <w:tab w:val="left" w:pos="993"/>
        </w:tabs>
        <w:spacing w:before="20" w:after="20"/>
        <w:ind w:left="993" w:right="-67"/>
        <w:jc w:val="both"/>
        <w:rPr>
          <w:b/>
          <w:sz w:val="18"/>
          <w:szCs w:val="18"/>
        </w:rPr>
      </w:pPr>
    </w:p>
    <w:p w:rsidR="001A778D" w:rsidRPr="00717E9C" w:rsidRDefault="001A778D" w:rsidP="001A778D">
      <w:pPr>
        <w:pStyle w:val="ListParagraph"/>
        <w:numPr>
          <w:ilvl w:val="0"/>
          <w:numId w:val="25"/>
        </w:numPr>
        <w:tabs>
          <w:tab w:val="left" w:pos="928"/>
        </w:tabs>
        <w:ind w:right="-67" w:hanging="1080"/>
        <w:rPr>
          <w:b/>
          <w:sz w:val="18"/>
          <w:szCs w:val="18"/>
        </w:rPr>
      </w:pPr>
      <w:r w:rsidRPr="00717E9C">
        <w:rPr>
          <w:b/>
          <w:sz w:val="18"/>
          <w:szCs w:val="18"/>
        </w:rPr>
        <w:t>Terms of</w:t>
      </w:r>
      <w:r w:rsidRPr="00717E9C">
        <w:rPr>
          <w:b/>
          <w:spacing w:val="1"/>
          <w:sz w:val="18"/>
          <w:szCs w:val="18"/>
        </w:rPr>
        <w:t xml:space="preserve"> </w:t>
      </w:r>
      <w:r w:rsidRPr="00717E9C">
        <w:rPr>
          <w:b/>
          <w:sz w:val="18"/>
          <w:szCs w:val="18"/>
        </w:rPr>
        <w:t>delivery:</w:t>
      </w:r>
    </w:p>
    <w:p w:rsidR="001A778D" w:rsidRPr="00717E9C" w:rsidRDefault="001A778D" w:rsidP="001A778D">
      <w:pPr>
        <w:pStyle w:val="BodyText"/>
        <w:spacing w:before="8"/>
        <w:ind w:right="-67"/>
        <w:rPr>
          <w:b/>
          <w:sz w:val="18"/>
          <w:szCs w:val="18"/>
        </w:rPr>
      </w:pPr>
    </w:p>
    <w:p w:rsidR="001A778D" w:rsidRPr="00717E9C" w:rsidRDefault="001A778D" w:rsidP="001A778D">
      <w:pPr>
        <w:pStyle w:val="ListParagraph"/>
        <w:numPr>
          <w:ilvl w:val="0"/>
          <w:numId w:val="14"/>
        </w:numPr>
        <w:tabs>
          <w:tab w:val="left" w:pos="1648"/>
        </w:tabs>
        <w:spacing w:before="1"/>
        <w:ind w:right="-67"/>
        <w:rPr>
          <w:b/>
          <w:sz w:val="18"/>
          <w:szCs w:val="18"/>
        </w:rPr>
      </w:pPr>
      <w:r w:rsidRPr="00717E9C">
        <w:rPr>
          <w:b/>
          <w:sz w:val="18"/>
          <w:szCs w:val="18"/>
          <w:u w:val="thick"/>
        </w:rPr>
        <w:t>For indigenous bidders:</w:t>
      </w:r>
    </w:p>
    <w:p w:rsidR="001A778D" w:rsidRPr="00717E9C" w:rsidRDefault="001A778D" w:rsidP="001A778D">
      <w:pPr>
        <w:pStyle w:val="ListParagraph"/>
        <w:numPr>
          <w:ilvl w:val="1"/>
          <w:numId w:val="14"/>
        </w:numPr>
        <w:tabs>
          <w:tab w:val="left" w:pos="2007"/>
          <w:tab w:val="left" w:pos="2008"/>
        </w:tabs>
        <w:spacing w:before="34"/>
        <w:ind w:right="-67"/>
        <w:rPr>
          <w:sz w:val="18"/>
          <w:szCs w:val="18"/>
        </w:rPr>
      </w:pPr>
      <w:r w:rsidRPr="00717E9C">
        <w:rPr>
          <w:sz w:val="18"/>
          <w:szCs w:val="18"/>
        </w:rPr>
        <w:t>F.O.R. destination on door delivery</w:t>
      </w:r>
      <w:r w:rsidRPr="00717E9C">
        <w:rPr>
          <w:spacing w:val="-2"/>
          <w:sz w:val="18"/>
          <w:szCs w:val="18"/>
        </w:rPr>
        <w:t xml:space="preserve"> </w:t>
      </w:r>
      <w:r w:rsidRPr="00717E9C">
        <w:rPr>
          <w:sz w:val="18"/>
          <w:szCs w:val="18"/>
        </w:rPr>
        <w:t>basis.</w:t>
      </w:r>
    </w:p>
    <w:p w:rsidR="001A778D" w:rsidRPr="00717E9C" w:rsidRDefault="001A778D" w:rsidP="001A778D">
      <w:pPr>
        <w:pStyle w:val="BodyText"/>
        <w:spacing w:before="8"/>
        <w:ind w:right="-67"/>
        <w:rPr>
          <w:sz w:val="18"/>
          <w:szCs w:val="18"/>
        </w:rPr>
      </w:pPr>
    </w:p>
    <w:p w:rsidR="001A778D" w:rsidRPr="00717E9C" w:rsidRDefault="001A778D" w:rsidP="001A778D">
      <w:pPr>
        <w:pStyle w:val="Heading2"/>
        <w:numPr>
          <w:ilvl w:val="0"/>
          <w:numId w:val="14"/>
        </w:numPr>
        <w:tabs>
          <w:tab w:val="left" w:pos="1648"/>
        </w:tabs>
        <w:ind w:right="-67"/>
        <w:rPr>
          <w:sz w:val="18"/>
          <w:szCs w:val="18"/>
        </w:rPr>
      </w:pPr>
      <w:r w:rsidRPr="00717E9C">
        <w:rPr>
          <w:sz w:val="18"/>
          <w:szCs w:val="18"/>
          <w:u w:val="thick"/>
        </w:rPr>
        <w:t>For foreign</w:t>
      </w:r>
      <w:r w:rsidRPr="00717E9C">
        <w:rPr>
          <w:spacing w:val="-2"/>
          <w:sz w:val="18"/>
          <w:szCs w:val="18"/>
          <w:u w:val="thick"/>
        </w:rPr>
        <w:t xml:space="preserve"> </w:t>
      </w:r>
      <w:r w:rsidRPr="00717E9C">
        <w:rPr>
          <w:sz w:val="18"/>
          <w:szCs w:val="18"/>
          <w:u w:val="thick"/>
        </w:rPr>
        <w:t>bidders:</w:t>
      </w:r>
    </w:p>
    <w:p w:rsidR="001A778D" w:rsidRPr="00717E9C" w:rsidRDefault="001A778D" w:rsidP="001A778D">
      <w:pPr>
        <w:pStyle w:val="ListParagraph"/>
        <w:numPr>
          <w:ilvl w:val="0"/>
          <w:numId w:val="13"/>
        </w:numPr>
        <w:tabs>
          <w:tab w:val="left" w:pos="2008"/>
        </w:tabs>
        <w:spacing w:before="100" w:after="100"/>
        <w:ind w:right="-67"/>
        <w:rPr>
          <w:sz w:val="18"/>
          <w:szCs w:val="18"/>
        </w:rPr>
      </w:pPr>
      <w:r w:rsidRPr="00717E9C">
        <w:rPr>
          <w:sz w:val="18"/>
          <w:szCs w:val="18"/>
        </w:rPr>
        <w:t>Goods shall be dispatched by sea, unless stated otherwise in the purchase</w:t>
      </w:r>
      <w:r w:rsidRPr="00717E9C">
        <w:rPr>
          <w:spacing w:val="-14"/>
          <w:sz w:val="18"/>
          <w:szCs w:val="18"/>
        </w:rPr>
        <w:t xml:space="preserve"> </w:t>
      </w:r>
      <w:r w:rsidRPr="00717E9C">
        <w:rPr>
          <w:sz w:val="18"/>
          <w:szCs w:val="18"/>
        </w:rPr>
        <w:t>order.</w:t>
      </w:r>
    </w:p>
    <w:p w:rsidR="001A778D" w:rsidRPr="00717E9C" w:rsidRDefault="001A778D" w:rsidP="001A778D">
      <w:pPr>
        <w:pStyle w:val="ListParagraph"/>
        <w:numPr>
          <w:ilvl w:val="0"/>
          <w:numId w:val="13"/>
        </w:numPr>
        <w:tabs>
          <w:tab w:val="left" w:pos="2008"/>
        </w:tabs>
        <w:spacing w:before="100" w:after="100"/>
        <w:ind w:right="-67"/>
        <w:jc w:val="both"/>
        <w:rPr>
          <w:sz w:val="18"/>
          <w:szCs w:val="18"/>
        </w:rPr>
      </w:pPr>
      <w:r w:rsidRPr="00717E9C">
        <w:rPr>
          <w:sz w:val="18"/>
          <w:szCs w:val="18"/>
        </w:rPr>
        <w:t>Delivery port will be CFR / CIF Mumbai sea port basis. Other delivery ports will not be acceptable for CFR/CIF. Ocean freight content to be mentioned in annexure – III (price format).</w:t>
      </w:r>
    </w:p>
    <w:p w:rsidR="001A778D" w:rsidRPr="00717E9C" w:rsidRDefault="001A778D" w:rsidP="001A778D">
      <w:pPr>
        <w:pStyle w:val="ListParagraph"/>
        <w:numPr>
          <w:ilvl w:val="0"/>
          <w:numId w:val="13"/>
        </w:numPr>
        <w:tabs>
          <w:tab w:val="left" w:pos="2008"/>
        </w:tabs>
        <w:spacing w:before="100" w:after="100" w:line="237" w:lineRule="auto"/>
        <w:ind w:right="-67"/>
        <w:jc w:val="both"/>
        <w:rPr>
          <w:sz w:val="18"/>
          <w:szCs w:val="18"/>
        </w:rPr>
      </w:pPr>
      <w:r w:rsidRPr="00717E9C">
        <w:rPr>
          <w:sz w:val="18"/>
          <w:szCs w:val="18"/>
        </w:rPr>
        <w:t xml:space="preserve">4 OBLs are to be released with one original necessarily to be marked / to be sent to </w:t>
      </w:r>
      <w:r w:rsidRPr="00717E9C">
        <w:rPr>
          <w:b/>
          <w:i/>
          <w:sz w:val="18"/>
          <w:szCs w:val="18"/>
        </w:rPr>
        <w:t>Manager (CMM – Steel), 2</w:t>
      </w:r>
      <w:proofErr w:type="spellStart"/>
      <w:r w:rsidRPr="00717E9C">
        <w:rPr>
          <w:b/>
          <w:i/>
          <w:position w:val="8"/>
          <w:sz w:val="18"/>
          <w:szCs w:val="18"/>
        </w:rPr>
        <w:t>nd</w:t>
      </w:r>
      <w:proofErr w:type="spellEnd"/>
      <w:r w:rsidRPr="00717E9C">
        <w:rPr>
          <w:b/>
          <w:i/>
          <w:position w:val="8"/>
          <w:sz w:val="18"/>
          <w:szCs w:val="18"/>
        </w:rPr>
        <w:t xml:space="preserve"> </w:t>
      </w:r>
      <w:r w:rsidRPr="00717E9C">
        <w:rPr>
          <w:b/>
          <w:i/>
          <w:sz w:val="18"/>
          <w:szCs w:val="18"/>
        </w:rPr>
        <w:t>Floor, Admin Building, Central Material Management Division, BHEL, Bhopal, M.P., 462022,</w:t>
      </w:r>
      <w:r w:rsidRPr="00717E9C">
        <w:rPr>
          <w:b/>
          <w:i/>
          <w:spacing w:val="-8"/>
          <w:sz w:val="18"/>
          <w:szCs w:val="18"/>
        </w:rPr>
        <w:t xml:space="preserve"> </w:t>
      </w:r>
      <w:r w:rsidRPr="00717E9C">
        <w:rPr>
          <w:b/>
          <w:i/>
          <w:sz w:val="18"/>
          <w:szCs w:val="18"/>
        </w:rPr>
        <w:t>India</w:t>
      </w:r>
      <w:r w:rsidRPr="00717E9C">
        <w:rPr>
          <w:sz w:val="18"/>
          <w:szCs w:val="18"/>
        </w:rPr>
        <w:t>.</w:t>
      </w:r>
    </w:p>
    <w:p w:rsidR="001A778D" w:rsidRPr="00717E9C" w:rsidRDefault="001A778D" w:rsidP="001A778D">
      <w:pPr>
        <w:pStyle w:val="ListParagraph"/>
        <w:numPr>
          <w:ilvl w:val="0"/>
          <w:numId w:val="13"/>
        </w:numPr>
        <w:tabs>
          <w:tab w:val="left" w:pos="2008"/>
        </w:tabs>
        <w:spacing w:before="1"/>
        <w:ind w:right="-67"/>
        <w:jc w:val="both"/>
        <w:rPr>
          <w:sz w:val="18"/>
          <w:szCs w:val="18"/>
        </w:rPr>
      </w:pPr>
      <w:r w:rsidRPr="00717E9C">
        <w:rPr>
          <w:sz w:val="18"/>
          <w:szCs w:val="18"/>
        </w:rPr>
        <w:t>Port congestion charges or any additional charges claimed by shipping line till delivery at destination port shall be to the Seller's account and in no case shall be borne by BHEL.</w:t>
      </w:r>
    </w:p>
    <w:p w:rsidR="006F0F0F" w:rsidRPr="00717E9C" w:rsidRDefault="006F0F0F" w:rsidP="001A778D">
      <w:pPr>
        <w:pStyle w:val="BodyText"/>
        <w:tabs>
          <w:tab w:val="left" w:pos="993"/>
        </w:tabs>
        <w:spacing w:before="20" w:after="20"/>
        <w:ind w:left="993" w:right="-67" w:hanging="1080"/>
        <w:rPr>
          <w:b/>
          <w:sz w:val="18"/>
          <w:szCs w:val="18"/>
        </w:rPr>
      </w:pPr>
    </w:p>
    <w:p w:rsidR="006F0F0F" w:rsidRPr="00717E9C" w:rsidRDefault="006F0F0F" w:rsidP="001A778D">
      <w:pPr>
        <w:pStyle w:val="ListParagraph"/>
        <w:numPr>
          <w:ilvl w:val="0"/>
          <w:numId w:val="25"/>
        </w:numPr>
        <w:spacing w:before="20" w:after="20"/>
        <w:ind w:left="993" w:right="-67" w:hanging="426"/>
        <w:jc w:val="both"/>
        <w:rPr>
          <w:sz w:val="18"/>
          <w:szCs w:val="18"/>
        </w:rPr>
      </w:pPr>
      <w:r w:rsidRPr="00717E9C">
        <w:rPr>
          <w:b/>
          <w:sz w:val="18"/>
          <w:szCs w:val="18"/>
          <w:u w:val="thick"/>
        </w:rPr>
        <w:t>Delivery Period</w:t>
      </w:r>
      <w:r w:rsidRPr="00717E9C">
        <w:rPr>
          <w:sz w:val="18"/>
          <w:szCs w:val="18"/>
        </w:rPr>
        <w:t>: BHEL’s preferable delivery requirement shall be 90 days from date of Purchase Order and bidders are requested to consider the same while quoting their contractual delivery period in annexure –</w:t>
      </w:r>
      <w:r w:rsidRPr="00717E9C">
        <w:rPr>
          <w:spacing w:val="-1"/>
          <w:sz w:val="18"/>
          <w:szCs w:val="18"/>
        </w:rPr>
        <w:t xml:space="preserve"> </w:t>
      </w:r>
      <w:r w:rsidRPr="00717E9C">
        <w:rPr>
          <w:sz w:val="18"/>
          <w:szCs w:val="18"/>
        </w:rPr>
        <w:t>II.</w:t>
      </w:r>
    </w:p>
    <w:p w:rsidR="006F0F0F" w:rsidRPr="00717E9C" w:rsidRDefault="006F0F0F" w:rsidP="001A778D">
      <w:pPr>
        <w:pStyle w:val="BodyText"/>
        <w:spacing w:before="20" w:after="20"/>
        <w:ind w:left="993" w:right="-67" w:hanging="426"/>
        <w:rPr>
          <w:sz w:val="18"/>
          <w:szCs w:val="18"/>
        </w:rPr>
      </w:pPr>
    </w:p>
    <w:p w:rsidR="001A778D" w:rsidRPr="00717E9C" w:rsidRDefault="001A778D" w:rsidP="00F44C22">
      <w:pPr>
        <w:pStyle w:val="ListParagraph"/>
        <w:numPr>
          <w:ilvl w:val="0"/>
          <w:numId w:val="25"/>
        </w:numPr>
        <w:tabs>
          <w:tab w:val="left" w:pos="993"/>
        </w:tabs>
        <w:ind w:left="993" w:right="-67" w:hanging="426"/>
        <w:jc w:val="both"/>
        <w:rPr>
          <w:sz w:val="18"/>
          <w:szCs w:val="18"/>
        </w:rPr>
      </w:pPr>
      <w:r w:rsidRPr="00717E9C">
        <w:rPr>
          <w:b/>
          <w:sz w:val="18"/>
          <w:szCs w:val="18"/>
          <w:u w:val="thick"/>
        </w:rPr>
        <w:t>Levy of Penalty for delayed performance</w:t>
      </w:r>
      <w:r w:rsidRPr="00717E9C">
        <w:rPr>
          <w:b/>
          <w:sz w:val="18"/>
          <w:szCs w:val="18"/>
        </w:rPr>
        <w:t xml:space="preserve">: - </w:t>
      </w:r>
      <w:r w:rsidRPr="00717E9C">
        <w:rPr>
          <w:sz w:val="18"/>
          <w:szCs w:val="18"/>
        </w:rPr>
        <w:t>Penalty shall be @ 0.5% per week or part there of subject to maximum of 10% on total order value shall be applicable for delayed performance on undelivered portion. Failure on the part of the bidder to accept this clause will attract the loading of maximum 10% on the quoted price for the purpose of evaluation. LD recovery, the applicable GST shall also be recoverable from</w:t>
      </w:r>
      <w:r w:rsidRPr="00717E9C">
        <w:rPr>
          <w:spacing w:val="-4"/>
          <w:sz w:val="18"/>
          <w:szCs w:val="18"/>
        </w:rPr>
        <w:t xml:space="preserve"> </w:t>
      </w:r>
      <w:r w:rsidRPr="00717E9C">
        <w:rPr>
          <w:sz w:val="18"/>
          <w:szCs w:val="18"/>
        </w:rPr>
        <w:t>vendors.</w:t>
      </w:r>
    </w:p>
    <w:p w:rsidR="001A778D" w:rsidRPr="00717E9C" w:rsidRDefault="001A778D" w:rsidP="001A778D">
      <w:pPr>
        <w:pStyle w:val="BodyText"/>
        <w:spacing w:before="11"/>
        <w:ind w:right="-67"/>
        <w:rPr>
          <w:sz w:val="18"/>
          <w:szCs w:val="18"/>
        </w:rPr>
      </w:pPr>
    </w:p>
    <w:p w:rsidR="001A778D" w:rsidRPr="00717E9C" w:rsidRDefault="001A778D" w:rsidP="001A778D">
      <w:pPr>
        <w:pStyle w:val="ListParagraph"/>
        <w:numPr>
          <w:ilvl w:val="0"/>
          <w:numId w:val="12"/>
        </w:numPr>
        <w:tabs>
          <w:tab w:val="left" w:pos="1647"/>
          <w:tab w:val="left" w:pos="1648"/>
        </w:tabs>
        <w:ind w:right="-67"/>
        <w:rPr>
          <w:sz w:val="18"/>
          <w:szCs w:val="18"/>
        </w:rPr>
      </w:pPr>
      <w:r w:rsidRPr="00717E9C">
        <w:rPr>
          <w:b/>
          <w:sz w:val="18"/>
          <w:szCs w:val="18"/>
        </w:rPr>
        <w:t xml:space="preserve">For foreign bidder: </w:t>
      </w:r>
      <w:r w:rsidRPr="00717E9C">
        <w:rPr>
          <w:sz w:val="18"/>
          <w:szCs w:val="18"/>
        </w:rPr>
        <w:t>Date of OBL date shall be taken as proof of</w:t>
      </w:r>
      <w:r w:rsidRPr="00717E9C">
        <w:rPr>
          <w:spacing w:val="-8"/>
          <w:sz w:val="18"/>
          <w:szCs w:val="18"/>
        </w:rPr>
        <w:t xml:space="preserve"> </w:t>
      </w:r>
      <w:r w:rsidRPr="00717E9C">
        <w:rPr>
          <w:sz w:val="18"/>
          <w:szCs w:val="18"/>
        </w:rPr>
        <w:t>delivery</w:t>
      </w:r>
    </w:p>
    <w:p w:rsidR="001A778D" w:rsidRPr="00717E9C" w:rsidRDefault="001A778D" w:rsidP="001A778D">
      <w:pPr>
        <w:pStyle w:val="BodyText"/>
        <w:spacing w:before="3"/>
        <w:ind w:right="-67"/>
        <w:rPr>
          <w:sz w:val="18"/>
          <w:szCs w:val="18"/>
        </w:rPr>
      </w:pPr>
    </w:p>
    <w:p w:rsidR="001A778D" w:rsidRPr="00717E9C" w:rsidRDefault="001A778D" w:rsidP="001A778D">
      <w:pPr>
        <w:pStyle w:val="ListParagraph"/>
        <w:numPr>
          <w:ilvl w:val="0"/>
          <w:numId w:val="12"/>
        </w:numPr>
        <w:tabs>
          <w:tab w:val="left" w:pos="1647"/>
          <w:tab w:val="left" w:pos="1648"/>
        </w:tabs>
        <w:spacing w:line="237" w:lineRule="auto"/>
        <w:ind w:right="-67"/>
        <w:rPr>
          <w:sz w:val="18"/>
          <w:szCs w:val="18"/>
        </w:rPr>
      </w:pPr>
      <w:r w:rsidRPr="00717E9C">
        <w:rPr>
          <w:b/>
          <w:sz w:val="18"/>
          <w:szCs w:val="18"/>
        </w:rPr>
        <w:t xml:space="preserve">For indigenous bidder: </w:t>
      </w:r>
      <w:r w:rsidRPr="00717E9C">
        <w:rPr>
          <w:sz w:val="18"/>
          <w:szCs w:val="18"/>
        </w:rPr>
        <w:t>Receipt of material at BHEL (UMID / CN date) will be taken as proof of delivery for indigenous</w:t>
      </w:r>
      <w:r w:rsidRPr="00717E9C">
        <w:rPr>
          <w:spacing w:val="1"/>
          <w:sz w:val="18"/>
          <w:szCs w:val="18"/>
        </w:rPr>
        <w:t xml:space="preserve"> </w:t>
      </w:r>
      <w:r w:rsidRPr="00717E9C">
        <w:rPr>
          <w:sz w:val="18"/>
          <w:szCs w:val="18"/>
        </w:rPr>
        <w:t>bidders</w:t>
      </w:r>
    </w:p>
    <w:p w:rsidR="006F0F0F" w:rsidRPr="00717E9C" w:rsidRDefault="006F0F0F" w:rsidP="001A778D">
      <w:pPr>
        <w:pStyle w:val="BodyText"/>
        <w:tabs>
          <w:tab w:val="left" w:pos="993"/>
        </w:tabs>
        <w:spacing w:before="20" w:after="20"/>
        <w:ind w:left="993" w:right="-67" w:hanging="567"/>
        <w:rPr>
          <w:sz w:val="18"/>
          <w:szCs w:val="18"/>
        </w:rPr>
      </w:pPr>
    </w:p>
    <w:p w:rsidR="001A778D" w:rsidRPr="00717E9C" w:rsidRDefault="001A778D" w:rsidP="001A778D">
      <w:pPr>
        <w:pStyle w:val="Heading2"/>
        <w:numPr>
          <w:ilvl w:val="0"/>
          <w:numId w:val="25"/>
        </w:numPr>
        <w:tabs>
          <w:tab w:val="left" w:pos="993"/>
        </w:tabs>
        <w:ind w:right="-67" w:hanging="1080"/>
        <w:rPr>
          <w:sz w:val="18"/>
          <w:szCs w:val="18"/>
        </w:rPr>
      </w:pPr>
      <w:r w:rsidRPr="00717E9C">
        <w:rPr>
          <w:sz w:val="18"/>
          <w:szCs w:val="18"/>
          <w:u w:val="thick"/>
        </w:rPr>
        <w:lastRenderedPageBreak/>
        <w:t>Payment Terms</w:t>
      </w:r>
      <w:r w:rsidRPr="00717E9C">
        <w:rPr>
          <w:sz w:val="18"/>
          <w:szCs w:val="18"/>
        </w:rPr>
        <w:t>: -</w:t>
      </w:r>
    </w:p>
    <w:p w:rsidR="001A778D" w:rsidRPr="00717E9C" w:rsidRDefault="001A778D" w:rsidP="001A778D">
      <w:pPr>
        <w:pStyle w:val="BodyText"/>
        <w:spacing w:before="8"/>
        <w:ind w:right="-67"/>
        <w:rPr>
          <w:b/>
          <w:sz w:val="18"/>
          <w:szCs w:val="18"/>
        </w:rPr>
      </w:pPr>
    </w:p>
    <w:p w:rsidR="001A778D" w:rsidRPr="00717E9C" w:rsidRDefault="001A778D" w:rsidP="001A778D">
      <w:pPr>
        <w:widowControl/>
        <w:numPr>
          <w:ilvl w:val="0"/>
          <w:numId w:val="18"/>
        </w:numPr>
        <w:autoSpaceDE/>
        <w:autoSpaceDN/>
        <w:spacing w:before="30" w:after="30"/>
        <w:ind w:left="1080" w:right="-67"/>
        <w:jc w:val="both"/>
        <w:rPr>
          <w:sz w:val="18"/>
          <w:szCs w:val="18"/>
        </w:rPr>
      </w:pPr>
      <w:r w:rsidRPr="00717E9C">
        <w:rPr>
          <w:b/>
          <w:bCs/>
          <w:sz w:val="18"/>
          <w:szCs w:val="18"/>
          <w:u w:val="single"/>
        </w:rPr>
        <w:t>For foreign bidders</w:t>
      </w:r>
      <w:r w:rsidRPr="00717E9C">
        <w:rPr>
          <w:sz w:val="18"/>
          <w:szCs w:val="18"/>
        </w:rPr>
        <w:t>: 100% through CAD of 90 days from date of BL or in case bidder intends payment through LC same shall be through irrevocable, unconfirmed LC, payable within 90 days of the Bill of Lading (B/L). In case BHEL considers any deviation in payment terms i.e. early payment based on vendor’s request, then bids shall be evaluated with loading of State bank of India Base rate plus 6%, for the credit period short of 90 days. The LC shall be established 2 months prior to shipment date, valid for period of 90 days, unless agreed otherwise.</w:t>
      </w:r>
    </w:p>
    <w:p w:rsidR="001A778D" w:rsidRPr="00717E9C" w:rsidRDefault="001A778D" w:rsidP="001A778D">
      <w:pPr>
        <w:spacing w:before="30" w:after="30"/>
        <w:ind w:left="1080" w:right="-67"/>
        <w:jc w:val="both"/>
        <w:rPr>
          <w:b/>
          <w:bCs/>
          <w:sz w:val="18"/>
          <w:szCs w:val="18"/>
          <w:u w:val="single"/>
        </w:rPr>
      </w:pPr>
    </w:p>
    <w:p w:rsidR="001A778D" w:rsidRPr="00717E9C" w:rsidRDefault="001A778D" w:rsidP="001A778D">
      <w:pPr>
        <w:spacing w:before="30" w:after="30"/>
        <w:ind w:left="1080" w:right="-67"/>
        <w:jc w:val="both"/>
        <w:rPr>
          <w:sz w:val="18"/>
          <w:szCs w:val="18"/>
        </w:rPr>
      </w:pPr>
      <w:r w:rsidRPr="00717E9C">
        <w:rPr>
          <w:sz w:val="18"/>
          <w:szCs w:val="18"/>
        </w:rPr>
        <w:t>Wherever LC payment terms have been quoted by the vendor, pre – dispatch clearance from BHEL on provisional mill TC / final TC prior to dispatch OR original mill TC verified by TPIA shall be made part of negotiable documents to be submitted by the vendor in bank.</w:t>
      </w:r>
    </w:p>
    <w:p w:rsidR="001A778D" w:rsidRPr="00717E9C" w:rsidRDefault="001A778D" w:rsidP="001A778D">
      <w:pPr>
        <w:spacing w:before="30" w:after="30"/>
        <w:ind w:left="720" w:right="-67"/>
        <w:jc w:val="both"/>
        <w:rPr>
          <w:sz w:val="18"/>
          <w:szCs w:val="18"/>
        </w:rPr>
      </w:pPr>
    </w:p>
    <w:p w:rsidR="001A778D" w:rsidRPr="00717E9C" w:rsidRDefault="001A778D" w:rsidP="001A778D">
      <w:pPr>
        <w:spacing w:before="30" w:after="30"/>
        <w:ind w:left="1080" w:right="-67"/>
        <w:jc w:val="both"/>
        <w:rPr>
          <w:sz w:val="18"/>
          <w:szCs w:val="18"/>
        </w:rPr>
      </w:pPr>
      <w:r w:rsidRPr="00717E9C">
        <w:rPr>
          <w:sz w:val="18"/>
          <w:szCs w:val="18"/>
        </w:rPr>
        <w:t xml:space="preserve">Foreign vendors to submit declaration of Permanent Establishment and Business Connection (PEBC) for remittances purpose. Declaration to be submitted in formats either in Annexure A or B whichever is applicable as per their transaction entered into with BHEL. </w:t>
      </w:r>
    </w:p>
    <w:p w:rsidR="001A778D" w:rsidRPr="00717E9C" w:rsidRDefault="001A778D" w:rsidP="001A778D">
      <w:pPr>
        <w:spacing w:before="30" w:after="30"/>
        <w:ind w:right="-67"/>
        <w:jc w:val="both"/>
        <w:rPr>
          <w:sz w:val="18"/>
          <w:szCs w:val="18"/>
        </w:rPr>
      </w:pPr>
    </w:p>
    <w:p w:rsidR="001A778D" w:rsidRPr="00717E9C" w:rsidRDefault="001A778D" w:rsidP="001A778D">
      <w:pPr>
        <w:spacing w:before="30" w:after="30"/>
        <w:ind w:left="1080" w:right="-67"/>
        <w:jc w:val="both"/>
        <w:rPr>
          <w:sz w:val="18"/>
          <w:szCs w:val="18"/>
        </w:rPr>
      </w:pPr>
      <w:r w:rsidRPr="00717E9C">
        <w:rPr>
          <w:sz w:val="18"/>
          <w:szCs w:val="18"/>
        </w:rPr>
        <w:t xml:space="preserve">In the absence of certificates from the vendor, withholding tax at applicable rates along with surcharge and </w:t>
      </w:r>
      <w:proofErr w:type="spellStart"/>
      <w:r w:rsidRPr="00717E9C">
        <w:rPr>
          <w:sz w:val="18"/>
          <w:szCs w:val="18"/>
        </w:rPr>
        <w:t>cess</w:t>
      </w:r>
      <w:proofErr w:type="spellEnd"/>
      <w:r w:rsidRPr="00717E9C">
        <w:rPr>
          <w:sz w:val="18"/>
          <w:szCs w:val="18"/>
        </w:rPr>
        <w:t xml:space="preserve"> will be recovered at the time of remittance to the vendor. </w:t>
      </w:r>
    </w:p>
    <w:p w:rsidR="001A778D" w:rsidRPr="00717E9C" w:rsidRDefault="001A778D" w:rsidP="001A778D">
      <w:pPr>
        <w:spacing w:before="30" w:after="30"/>
        <w:ind w:left="1080" w:right="-67"/>
        <w:jc w:val="both"/>
        <w:rPr>
          <w:sz w:val="18"/>
          <w:szCs w:val="18"/>
        </w:rPr>
      </w:pPr>
    </w:p>
    <w:p w:rsidR="001A778D" w:rsidRPr="00717E9C" w:rsidRDefault="001A778D" w:rsidP="001A778D">
      <w:pPr>
        <w:spacing w:before="30" w:after="30"/>
        <w:ind w:left="1080" w:right="-67"/>
        <w:jc w:val="both"/>
        <w:rPr>
          <w:sz w:val="18"/>
          <w:szCs w:val="18"/>
        </w:rPr>
      </w:pPr>
      <w:r w:rsidRPr="00717E9C">
        <w:rPr>
          <w:sz w:val="18"/>
          <w:szCs w:val="18"/>
        </w:rPr>
        <w:t>Foreign vendors to submit Tax Residency Certificate (TRC) &amp; Form 10F (for obtaining DTAA benefits) as per Annexure C in respect of services. The TRC (tax residency certificate) is to be issued by the authorities of the government of vendor’s country. If the informative part of the format (other than residency) is not furnished by the authorities, the same may be furnished by the vendor as a declaration.</w:t>
      </w:r>
    </w:p>
    <w:p w:rsidR="001A778D" w:rsidRPr="00717E9C" w:rsidRDefault="001A778D" w:rsidP="001A778D">
      <w:pPr>
        <w:spacing w:before="30" w:after="30"/>
        <w:ind w:left="1080" w:right="-67"/>
        <w:jc w:val="both"/>
        <w:rPr>
          <w:sz w:val="18"/>
          <w:szCs w:val="18"/>
        </w:rPr>
      </w:pPr>
    </w:p>
    <w:p w:rsidR="001A778D" w:rsidRPr="00717E9C" w:rsidRDefault="001A778D" w:rsidP="001A778D">
      <w:pPr>
        <w:spacing w:before="30" w:after="30"/>
        <w:ind w:left="1080" w:right="-67"/>
        <w:jc w:val="both"/>
        <w:rPr>
          <w:sz w:val="18"/>
          <w:szCs w:val="18"/>
        </w:rPr>
      </w:pPr>
      <w:r w:rsidRPr="00717E9C">
        <w:rPr>
          <w:sz w:val="18"/>
          <w:szCs w:val="18"/>
        </w:rPr>
        <w:t>However, in case of any deviation from above payment terms offer may not be considered, if the same is accepted by BHEL will be loaded at the rate of SBI base rate + 6% for price comparison purposes on cost to BHEL basis as per present practice.</w:t>
      </w:r>
    </w:p>
    <w:p w:rsidR="001A778D" w:rsidRPr="00717E9C" w:rsidRDefault="001A778D" w:rsidP="001A778D">
      <w:pPr>
        <w:spacing w:before="30" w:after="30"/>
        <w:ind w:right="-67"/>
        <w:jc w:val="both"/>
        <w:rPr>
          <w:sz w:val="18"/>
          <w:szCs w:val="18"/>
        </w:rPr>
      </w:pPr>
    </w:p>
    <w:p w:rsidR="001A778D" w:rsidRPr="00717E9C" w:rsidRDefault="001A778D" w:rsidP="001A778D">
      <w:pPr>
        <w:widowControl/>
        <w:numPr>
          <w:ilvl w:val="0"/>
          <w:numId w:val="18"/>
        </w:numPr>
        <w:autoSpaceDE/>
        <w:autoSpaceDN/>
        <w:spacing w:before="30" w:after="30"/>
        <w:ind w:left="1080" w:right="-67"/>
        <w:jc w:val="both"/>
        <w:rPr>
          <w:sz w:val="18"/>
          <w:szCs w:val="18"/>
        </w:rPr>
      </w:pPr>
      <w:r w:rsidRPr="00717E9C">
        <w:rPr>
          <w:b/>
          <w:bCs/>
          <w:sz w:val="18"/>
          <w:szCs w:val="18"/>
          <w:u w:val="single"/>
        </w:rPr>
        <w:t>For indigenous bidders</w:t>
      </w:r>
      <w:r w:rsidRPr="00717E9C">
        <w:rPr>
          <w:sz w:val="18"/>
          <w:szCs w:val="18"/>
        </w:rPr>
        <w:t>: Payment shall be made within 90 days against receipt and acceptance of material without overdue interest OR within 45 days against receipt and acceptance of material as per the MSMED act, whichever is applicable to the supplier with no bank charges. Annexure – AA is to be submitted with bid part – I by the bidders and is mandatory to avail SME benefit.</w:t>
      </w:r>
    </w:p>
    <w:p w:rsidR="001A778D" w:rsidRPr="00717E9C" w:rsidRDefault="001A778D" w:rsidP="001A778D">
      <w:pPr>
        <w:widowControl/>
        <w:autoSpaceDE/>
        <w:autoSpaceDN/>
        <w:spacing w:before="30" w:after="30"/>
        <w:ind w:left="1080" w:right="-67"/>
        <w:jc w:val="both"/>
        <w:rPr>
          <w:sz w:val="18"/>
          <w:szCs w:val="18"/>
        </w:rPr>
      </w:pPr>
    </w:p>
    <w:p w:rsidR="001A778D" w:rsidRPr="00717E9C" w:rsidRDefault="001A778D" w:rsidP="001A778D">
      <w:pPr>
        <w:spacing w:before="30" w:after="30"/>
        <w:ind w:left="1080" w:right="-67"/>
        <w:jc w:val="both"/>
        <w:rPr>
          <w:sz w:val="18"/>
          <w:szCs w:val="18"/>
        </w:rPr>
      </w:pPr>
      <w:r w:rsidRPr="00717E9C">
        <w:rPr>
          <w:sz w:val="18"/>
          <w:szCs w:val="18"/>
        </w:rPr>
        <w:t>However, in case of any deviation from above payment terms offer may not be considered, if the same is accepted by BHEL will be loaded at the rate of SBI base rate + 6% for price comparison purposes on cost to BHEL basis as per present practice.</w:t>
      </w:r>
    </w:p>
    <w:p w:rsidR="001A778D" w:rsidRPr="00717E9C" w:rsidRDefault="001A778D" w:rsidP="001A778D">
      <w:pPr>
        <w:pStyle w:val="BodyText"/>
        <w:spacing w:before="9"/>
        <w:ind w:right="-67"/>
        <w:rPr>
          <w:sz w:val="18"/>
          <w:szCs w:val="18"/>
        </w:rPr>
      </w:pPr>
    </w:p>
    <w:p w:rsidR="001A778D" w:rsidRPr="00717E9C" w:rsidRDefault="001A778D" w:rsidP="001A778D">
      <w:pPr>
        <w:pStyle w:val="ListParagraph"/>
        <w:numPr>
          <w:ilvl w:val="0"/>
          <w:numId w:val="25"/>
        </w:numPr>
        <w:tabs>
          <w:tab w:val="left" w:pos="1134"/>
        </w:tabs>
        <w:ind w:left="993" w:right="-67" w:hanging="426"/>
        <w:jc w:val="both"/>
        <w:rPr>
          <w:sz w:val="18"/>
          <w:szCs w:val="18"/>
        </w:rPr>
      </w:pPr>
      <w:r w:rsidRPr="00717E9C">
        <w:rPr>
          <w:b/>
          <w:sz w:val="18"/>
          <w:szCs w:val="18"/>
          <w:u w:val="thick"/>
        </w:rPr>
        <w:t>Transit Insurance</w:t>
      </w:r>
      <w:r w:rsidRPr="00717E9C">
        <w:rPr>
          <w:b/>
          <w:sz w:val="18"/>
          <w:szCs w:val="18"/>
        </w:rPr>
        <w:t xml:space="preserve">: - </w:t>
      </w:r>
      <w:r w:rsidRPr="00717E9C">
        <w:rPr>
          <w:sz w:val="18"/>
          <w:szCs w:val="18"/>
        </w:rPr>
        <w:t>Except where delivery terms are agreed on CIF basis for Imports &amp; FOR destination basis for indigenous purchases, transit insurance will be covered by BHEL under its Open Marine Transit Insurance Policy. For indigenous vendors, all transit risk shall be covered under clause Inland Rail and Road – A (IRR – A). In case of foreign bidders where insurance by BHEL, bidders shall have to comply with our general terms and conditions in this regard. Also bidder shall have to render all necessary assistance needed by BHEL to recover the damages from the insurers, in the event of claim arising under the</w:t>
      </w:r>
      <w:r w:rsidRPr="00717E9C">
        <w:rPr>
          <w:spacing w:val="-4"/>
          <w:sz w:val="18"/>
          <w:szCs w:val="18"/>
        </w:rPr>
        <w:t xml:space="preserve"> </w:t>
      </w:r>
      <w:r w:rsidRPr="00717E9C">
        <w:rPr>
          <w:sz w:val="18"/>
          <w:szCs w:val="18"/>
        </w:rPr>
        <w:t>policy.</w:t>
      </w:r>
    </w:p>
    <w:p w:rsidR="001A778D" w:rsidRPr="00717E9C" w:rsidRDefault="001A778D" w:rsidP="001A778D">
      <w:pPr>
        <w:pStyle w:val="BodyText"/>
        <w:tabs>
          <w:tab w:val="left" w:pos="1134"/>
        </w:tabs>
        <w:ind w:left="993" w:right="-67" w:hanging="426"/>
        <w:rPr>
          <w:sz w:val="18"/>
          <w:szCs w:val="18"/>
        </w:rPr>
      </w:pPr>
    </w:p>
    <w:p w:rsidR="001A778D" w:rsidRPr="00717E9C" w:rsidRDefault="001A778D" w:rsidP="001A778D">
      <w:pPr>
        <w:pStyle w:val="ListParagraph"/>
        <w:numPr>
          <w:ilvl w:val="0"/>
          <w:numId w:val="25"/>
        </w:numPr>
        <w:tabs>
          <w:tab w:val="left" w:pos="1134"/>
        </w:tabs>
        <w:spacing w:before="1"/>
        <w:ind w:left="993" w:right="-67" w:hanging="426"/>
        <w:jc w:val="both"/>
        <w:rPr>
          <w:sz w:val="18"/>
          <w:szCs w:val="18"/>
        </w:rPr>
      </w:pPr>
      <w:r w:rsidRPr="00717E9C">
        <w:rPr>
          <w:b/>
          <w:sz w:val="18"/>
          <w:szCs w:val="18"/>
          <w:u w:val="thick"/>
        </w:rPr>
        <w:t>PEBC:</w:t>
      </w:r>
      <w:r w:rsidRPr="00717E9C">
        <w:rPr>
          <w:b/>
          <w:sz w:val="18"/>
          <w:szCs w:val="18"/>
        </w:rPr>
        <w:t xml:space="preserve"> </w:t>
      </w:r>
      <w:r w:rsidRPr="00717E9C">
        <w:rPr>
          <w:sz w:val="18"/>
          <w:szCs w:val="18"/>
        </w:rPr>
        <w:t xml:space="preserve">Foreign vendors needs to submit certificate of declaration for permanent establishment and business connection for determination of taxability as per section 9(1) of Income Tax Act, 1961 to be read with DTAA as per attached formats (annexure B and C). In absence of same, withholding tax of 30% plus applicable surcharge and </w:t>
      </w:r>
      <w:proofErr w:type="spellStart"/>
      <w:r w:rsidRPr="00717E9C">
        <w:rPr>
          <w:sz w:val="18"/>
          <w:szCs w:val="18"/>
        </w:rPr>
        <w:t>cess</w:t>
      </w:r>
      <w:proofErr w:type="spellEnd"/>
      <w:r w:rsidRPr="00717E9C">
        <w:rPr>
          <w:sz w:val="18"/>
          <w:szCs w:val="18"/>
        </w:rPr>
        <w:t xml:space="preserve"> will be</w:t>
      </w:r>
      <w:r w:rsidRPr="00717E9C">
        <w:rPr>
          <w:spacing w:val="-6"/>
          <w:sz w:val="18"/>
          <w:szCs w:val="18"/>
        </w:rPr>
        <w:t xml:space="preserve"> </w:t>
      </w:r>
      <w:r w:rsidRPr="00717E9C">
        <w:rPr>
          <w:sz w:val="18"/>
          <w:szCs w:val="18"/>
        </w:rPr>
        <w:t>applicable.</w:t>
      </w:r>
    </w:p>
    <w:p w:rsidR="006F0F0F" w:rsidRPr="00717E9C" w:rsidRDefault="006F0F0F" w:rsidP="006F0F0F">
      <w:pPr>
        <w:pStyle w:val="BodyText"/>
        <w:tabs>
          <w:tab w:val="left" w:pos="993"/>
        </w:tabs>
        <w:spacing w:before="20" w:after="20"/>
        <w:ind w:left="993" w:right="-67" w:hanging="567"/>
        <w:rPr>
          <w:sz w:val="18"/>
          <w:szCs w:val="18"/>
        </w:rPr>
      </w:pPr>
    </w:p>
    <w:p w:rsidR="006F0F0F" w:rsidRPr="00717E9C" w:rsidRDefault="006F0F0F" w:rsidP="00F01551">
      <w:pPr>
        <w:pStyle w:val="ListParagraph"/>
        <w:numPr>
          <w:ilvl w:val="0"/>
          <w:numId w:val="25"/>
        </w:numPr>
        <w:tabs>
          <w:tab w:val="left" w:pos="993"/>
        </w:tabs>
        <w:spacing w:before="20" w:after="20"/>
        <w:ind w:left="993" w:right="-67" w:hanging="426"/>
        <w:jc w:val="both"/>
        <w:rPr>
          <w:sz w:val="18"/>
          <w:szCs w:val="18"/>
        </w:rPr>
      </w:pPr>
      <w:r w:rsidRPr="00717E9C">
        <w:rPr>
          <w:b/>
          <w:sz w:val="18"/>
          <w:szCs w:val="18"/>
          <w:u w:val="thick"/>
        </w:rPr>
        <w:t>Inspection of material</w:t>
      </w:r>
      <w:r w:rsidRPr="00717E9C">
        <w:rPr>
          <w:b/>
          <w:sz w:val="18"/>
          <w:szCs w:val="18"/>
        </w:rPr>
        <w:t xml:space="preserve">: </w:t>
      </w:r>
      <w:r w:rsidR="00937C22" w:rsidRPr="00717E9C">
        <w:rPr>
          <w:sz w:val="18"/>
          <w:szCs w:val="18"/>
        </w:rPr>
        <w:t>All supplies shall directly be made from mill with BHEL’s PO number duly mentioned on material TC.</w:t>
      </w:r>
      <w:r w:rsidRPr="00717E9C">
        <w:rPr>
          <w:sz w:val="18"/>
          <w:szCs w:val="18"/>
        </w:rPr>
        <w:t xml:space="preserve"> </w:t>
      </w:r>
      <w:r w:rsidR="004144F5">
        <w:rPr>
          <w:sz w:val="18"/>
          <w:szCs w:val="18"/>
        </w:rPr>
        <w:t xml:space="preserve">In case, supplies are not directly from mill in name of BHEL, Bhopal, steel plates shall have to be supplied post TPIA and same shall be in bidder’s scope. </w:t>
      </w:r>
      <w:r w:rsidRPr="00717E9C">
        <w:rPr>
          <w:sz w:val="18"/>
          <w:szCs w:val="18"/>
        </w:rPr>
        <w:t>All documents shall be legible and in English language.</w:t>
      </w:r>
      <w:r w:rsidR="00937C22" w:rsidRPr="00717E9C">
        <w:rPr>
          <w:sz w:val="18"/>
          <w:szCs w:val="18"/>
        </w:rPr>
        <w:t xml:space="preserve"> Final inspection shall be done at BHEL Bhopal on material receipt and results of the same shall be binding.</w:t>
      </w:r>
    </w:p>
    <w:p w:rsidR="006F0F0F" w:rsidRPr="00717E9C" w:rsidRDefault="006F0F0F" w:rsidP="006F0F0F">
      <w:pPr>
        <w:pStyle w:val="BodyText"/>
        <w:tabs>
          <w:tab w:val="left" w:pos="993"/>
        </w:tabs>
        <w:spacing w:before="20" w:after="20"/>
        <w:ind w:left="993" w:right="-67" w:hanging="567"/>
        <w:rPr>
          <w:sz w:val="18"/>
          <w:szCs w:val="18"/>
        </w:rPr>
      </w:pPr>
    </w:p>
    <w:p w:rsidR="006F0F0F" w:rsidRPr="00717E9C" w:rsidRDefault="006F0F0F" w:rsidP="006F0F0F">
      <w:pPr>
        <w:pStyle w:val="ListParagraph"/>
        <w:numPr>
          <w:ilvl w:val="0"/>
          <w:numId w:val="25"/>
        </w:numPr>
        <w:tabs>
          <w:tab w:val="left" w:pos="993"/>
        </w:tabs>
        <w:spacing w:before="20" w:after="20" w:line="242" w:lineRule="auto"/>
        <w:ind w:left="993" w:right="-67" w:hanging="426"/>
        <w:jc w:val="both"/>
        <w:rPr>
          <w:sz w:val="18"/>
          <w:szCs w:val="18"/>
        </w:rPr>
      </w:pPr>
      <w:r w:rsidRPr="00717E9C">
        <w:rPr>
          <w:b/>
          <w:sz w:val="18"/>
          <w:szCs w:val="18"/>
          <w:u w:val="thick"/>
        </w:rPr>
        <w:t>Replacement of rejected goods</w:t>
      </w:r>
      <w:r w:rsidRPr="00717E9C">
        <w:rPr>
          <w:b/>
          <w:sz w:val="18"/>
          <w:szCs w:val="18"/>
        </w:rPr>
        <w:t xml:space="preserve">: </w:t>
      </w:r>
      <w:r w:rsidRPr="00717E9C">
        <w:rPr>
          <w:sz w:val="18"/>
          <w:szCs w:val="18"/>
        </w:rPr>
        <w:t>Final inspection for acceptance of quality shall be at BHEL’s works after receipt of material and results shall be binding on the suppliers. Rejected goods are to be lifted and replacements to be supplied immediately free of cost by the</w:t>
      </w:r>
      <w:r w:rsidRPr="00717E9C">
        <w:rPr>
          <w:spacing w:val="-18"/>
          <w:sz w:val="18"/>
          <w:szCs w:val="18"/>
        </w:rPr>
        <w:t xml:space="preserve"> </w:t>
      </w:r>
      <w:r w:rsidRPr="00717E9C">
        <w:rPr>
          <w:sz w:val="18"/>
          <w:szCs w:val="18"/>
        </w:rPr>
        <w:t>vendor.</w:t>
      </w:r>
    </w:p>
    <w:p w:rsidR="006F0F0F" w:rsidRPr="00717E9C" w:rsidRDefault="006F0F0F" w:rsidP="006F0F0F">
      <w:pPr>
        <w:pStyle w:val="ListParagraph"/>
        <w:tabs>
          <w:tab w:val="left" w:pos="993"/>
        </w:tabs>
        <w:spacing w:before="20" w:after="20" w:line="242" w:lineRule="auto"/>
        <w:ind w:left="993" w:right="-67" w:firstLine="0"/>
        <w:jc w:val="both"/>
        <w:rPr>
          <w:b/>
          <w:sz w:val="18"/>
          <w:szCs w:val="18"/>
          <w:u w:val="thick"/>
        </w:rPr>
      </w:pPr>
    </w:p>
    <w:p w:rsidR="006F0F0F" w:rsidRPr="00717E9C" w:rsidRDefault="006F0F0F" w:rsidP="006F0F0F">
      <w:pPr>
        <w:pStyle w:val="ListParagraph"/>
        <w:numPr>
          <w:ilvl w:val="0"/>
          <w:numId w:val="25"/>
        </w:numPr>
        <w:tabs>
          <w:tab w:val="left" w:pos="993"/>
        </w:tabs>
        <w:spacing w:before="20" w:after="20" w:line="242" w:lineRule="auto"/>
        <w:ind w:left="993" w:right="-67" w:hanging="426"/>
        <w:jc w:val="both"/>
        <w:rPr>
          <w:sz w:val="18"/>
          <w:szCs w:val="18"/>
        </w:rPr>
      </w:pPr>
      <w:r w:rsidRPr="00717E9C">
        <w:rPr>
          <w:b/>
          <w:sz w:val="18"/>
          <w:szCs w:val="18"/>
          <w:u w:val="thick"/>
        </w:rPr>
        <w:t>Taxes &amp; Duties</w:t>
      </w:r>
      <w:r w:rsidRPr="00717E9C">
        <w:rPr>
          <w:b/>
          <w:sz w:val="18"/>
          <w:szCs w:val="18"/>
        </w:rPr>
        <w:t xml:space="preserve">: </w:t>
      </w:r>
      <w:r w:rsidRPr="00717E9C">
        <w:rPr>
          <w:sz w:val="18"/>
          <w:szCs w:val="18"/>
        </w:rPr>
        <w:t>Bidders are requested to furnish the rate and type of duty / taxes as extra applicable to the product under this enquiry in their bid (along with details like HSN, SAC codes, GSTIN no. of vendor</w:t>
      </w:r>
      <w:r w:rsidRPr="00717E9C">
        <w:rPr>
          <w:spacing w:val="1"/>
          <w:sz w:val="18"/>
          <w:szCs w:val="18"/>
        </w:rPr>
        <w:t xml:space="preserve"> </w:t>
      </w:r>
      <w:proofErr w:type="spellStart"/>
      <w:r w:rsidRPr="00717E9C">
        <w:rPr>
          <w:sz w:val="18"/>
          <w:szCs w:val="18"/>
        </w:rPr>
        <w:t>etc</w:t>
      </w:r>
      <w:proofErr w:type="spellEnd"/>
      <w:r w:rsidRPr="00717E9C">
        <w:rPr>
          <w:sz w:val="18"/>
          <w:szCs w:val="18"/>
        </w:rPr>
        <w:t>).</w:t>
      </w:r>
    </w:p>
    <w:p w:rsidR="006F0F0F" w:rsidRPr="00717E9C" w:rsidRDefault="006F0F0F" w:rsidP="006F0F0F">
      <w:pPr>
        <w:pStyle w:val="BodyText"/>
        <w:tabs>
          <w:tab w:val="left" w:pos="993"/>
        </w:tabs>
        <w:spacing w:before="20" w:after="20"/>
        <w:ind w:left="927" w:right="-67"/>
        <w:jc w:val="both"/>
        <w:rPr>
          <w:sz w:val="18"/>
          <w:szCs w:val="18"/>
        </w:rPr>
      </w:pPr>
      <w:r w:rsidRPr="00717E9C">
        <w:rPr>
          <w:sz w:val="18"/>
          <w:szCs w:val="18"/>
        </w:rPr>
        <w:t xml:space="preserve"> BHEL will avail tax credit as per GST rules. Vendors to note that GST portion of invoice amount shall be released only upon:</w:t>
      </w:r>
    </w:p>
    <w:p w:rsidR="006F0F0F" w:rsidRPr="00717E9C" w:rsidRDefault="006F0F0F" w:rsidP="006F0F0F">
      <w:pPr>
        <w:pStyle w:val="BodyText"/>
        <w:spacing w:before="20" w:after="20"/>
        <w:ind w:right="-67"/>
        <w:rPr>
          <w:sz w:val="18"/>
          <w:szCs w:val="18"/>
        </w:rPr>
      </w:pPr>
    </w:p>
    <w:p w:rsidR="006F0F0F" w:rsidRPr="00717E9C" w:rsidRDefault="006F0F0F" w:rsidP="006F0F0F">
      <w:pPr>
        <w:pStyle w:val="ListParagraph"/>
        <w:numPr>
          <w:ilvl w:val="0"/>
          <w:numId w:val="10"/>
        </w:numPr>
        <w:tabs>
          <w:tab w:val="left" w:pos="1288"/>
        </w:tabs>
        <w:spacing w:before="20" w:after="20"/>
        <w:ind w:right="-67"/>
        <w:jc w:val="both"/>
        <w:rPr>
          <w:sz w:val="18"/>
          <w:szCs w:val="18"/>
        </w:rPr>
      </w:pPr>
      <w:r w:rsidRPr="00717E9C">
        <w:rPr>
          <w:sz w:val="18"/>
          <w:szCs w:val="18"/>
        </w:rPr>
        <w:t>Vendor declaring such invoice in his GSTR – 1 and</w:t>
      </w:r>
    </w:p>
    <w:p w:rsidR="006F0F0F" w:rsidRPr="00717E9C" w:rsidRDefault="006F0F0F" w:rsidP="006F0F0F">
      <w:pPr>
        <w:pStyle w:val="ListParagraph"/>
        <w:numPr>
          <w:ilvl w:val="0"/>
          <w:numId w:val="10"/>
        </w:numPr>
        <w:tabs>
          <w:tab w:val="left" w:pos="1288"/>
        </w:tabs>
        <w:spacing w:before="20" w:after="20"/>
        <w:ind w:right="-67"/>
        <w:jc w:val="both"/>
        <w:rPr>
          <w:sz w:val="18"/>
          <w:szCs w:val="18"/>
        </w:rPr>
      </w:pPr>
      <w:r w:rsidRPr="00717E9C">
        <w:rPr>
          <w:sz w:val="18"/>
          <w:szCs w:val="18"/>
        </w:rPr>
        <w:t>Receipt of goods and tax invoice by the BHEL</w:t>
      </w:r>
      <w:r w:rsidRPr="00717E9C">
        <w:rPr>
          <w:spacing w:val="-9"/>
          <w:sz w:val="18"/>
          <w:szCs w:val="18"/>
        </w:rPr>
        <w:t xml:space="preserve"> </w:t>
      </w:r>
      <w:r w:rsidRPr="00717E9C">
        <w:rPr>
          <w:sz w:val="18"/>
          <w:szCs w:val="18"/>
        </w:rPr>
        <w:t>and</w:t>
      </w:r>
    </w:p>
    <w:p w:rsidR="006F0F0F" w:rsidRPr="00717E9C" w:rsidRDefault="006F0F0F" w:rsidP="006F0F0F">
      <w:pPr>
        <w:pStyle w:val="ListParagraph"/>
        <w:numPr>
          <w:ilvl w:val="0"/>
          <w:numId w:val="10"/>
        </w:numPr>
        <w:tabs>
          <w:tab w:val="left" w:pos="1288"/>
        </w:tabs>
        <w:spacing w:before="20" w:after="20"/>
        <w:ind w:right="-67"/>
        <w:jc w:val="both"/>
        <w:rPr>
          <w:sz w:val="18"/>
          <w:szCs w:val="18"/>
        </w:rPr>
      </w:pPr>
      <w:r w:rsidRPr="00717E9C">
        <w:rPr>
          <w:sz w:val="18"/>
          <w:szCs w:val="18"/>
        </w:rPr>
        <w:t>Confirmation of payment of GST thereon by vendor on GSTN</w:t>
      </w:r>
      <w:r w:rsidRPr="00717E9C">
        <w:rPr>
          <w:spacing w:val="-4"/>
          <w:sz w:val="18"/>
          <w:szCs w:val="18"/>
        </w:rPr>
        <w:t xml:space="preserve"> </w:t>
      </w:r>
      <w:r w:rsidRPr="00717E9C">
        <w:rPr>
          <w:sz w:val="18"/>
          <w:szCs w:val="18"/>
        </w:rPr>
        <w:t>portal</w:t>
      </w:r>
    </w:p>
    <w:p w:rsidR="006F0F0F" w:rsidRPr="00717E9C" w:rsidRDefault="006F0F0F" w:rsidP="006F0F0F">
      <w:pPr>
        <w:pStyle w:val="ListParagraph"/>
        <w:numPr>
          <w:ilvl w:val="0"/>
          <w:numId w:val="10"/>
        </w:numPr>
        <w:tabs>
          <w:tab w:val="left" w:pos="1287"/>
          <w:tab w:val="left" w:pos="1288"/>
        </w:tabs>
        <w:spacing w:before="20" w:after="20"/>
        <w:ind w:right="-67"/>
        <w:rPr>
          <w:sz w:val="18"/>
          <w:szCs w:val="18"/>
        </w:rPr>
      </w:pPr>
      <w:r w:rsidRPr="00717E9C">
        <w:rPr>
          <w:sz w:val="18"/>
          <w:szCs w:val="18"/>
        </w:rPr>
        <w:t>Above is subject to receipt of goods and tax invoice thereof along with vendor declaring invoice in his return and paying GST within timeline prescribed for availing TC by</w:t>
      </w:r>
      <w:r w:rsidRPr="00717E9C">
        <w:rPr>
          <w:spacing w:val="-20"/>
          <w:sz w:val="18"/>
          <w:szCs w:val="18"/>
        </w:rPr>
        <w:t xml:space="preserve"> </w:t>
      </w:r>
      <w:r w:rsidRPr="00717E9C">
        <w:rPr>
          <w:sz w:val="18"/>
          <w:szCs w:val="18"/>
        </w:rPr>
        <w:t>BHEL.</w:t>
      </w:r>
    </w:p>
    <w:p w:rsidR="006F0F0F" w:rsidRDefault="006F0F0F" w:rsidP="006F0F0F">
      <w:pPr>
        <w:pStyle w:val="BodyText"/>
        <w:spacing w:before="20" w:after="20"/>
        <w:ind w:right="-67"/>
        <w:rPr>
          <w:sz w:val="18"/>
          <w:szCs w:val="18"/>
        </w:rPr>
      </w:pPr>
    </w:p>
    <w:p w:rsidR="00201E78" w:rsidRPr="00717E9C" w:rsidRDefault="00201E78" w:rsidP="006F0F0F">
      <w:pPr>
        <w:pStyle w:val="BodyText"/>
        <w:spacing w:before="20" w:after="20"/>
        <w:ind w:right="-67"/>
        <w:rPr>
          <w:sz w:val="18"/>
          <w:szCs w:val="18"/>
        </w:rPr>
      </w:pPr>
      <w:bookmarkStart w:id="0" w:name="_GoBack"/>
      <w:bookmarkEnd w:id="0"/>
    </w:p>
    <w:p w:rsidR="006F0F0F" w:rsidRPr="00717E9C" w:rsidRDefault="006F0F0F" w:rsidP="006F0F0F">
      <w:pPr>
        <w:pStyle w:val="BodyText"/>
        <w:spacing w:before="20" w:after="20"/>
        <w:ind w:left="927" w:right="-67"/>
        <w:jc w:val="both"/>
        <w:rPr>
          <w:sz w:val="18"/>
          <w:szCs w:val="18"/>
        </w:rPr>
      </w:pPr>
      <w:r w:rsidRPr="00717E9C">
        <w:rPr>
          <w:sz w:val="18"/>
          <w:szCs w:val="18"/>
        </w:rPr>
        <w:t xml:space="preserve">In case, GST credit is delayed / denied to BHEL due to non / delayed receipt of goods and / or tax invoice or expiry of timeline prescribed in GST law for availing such ITC (Input Tax Credit) or any other reasons not attributable to BHEL, GST amount shall be recoverable from vendor along with interest levied / </w:t>
      </w:r>
      <w:proofErr w:type="spellStart"/>
      <w:r w:rsidRPr="00717E9C">
        <w:rPr>
          <w:sz w:val="18"/>
          <w:szCs w:val="18"/>
        </w:rPr>
        <w:t>leviable</w:t>
      </w:r>
      <w:proofErr w:type="spellEnd"/>
      <w:r w:rsidRPr="00717E9C">
        <w:rPr>
          <w:sz w:val="18"/>
          <w:szCs w:val="18"/>
        </w:rPr>
        <w:t xml:space="preserve"> on BHEL.</w:t>
      </w:r>
    </w:p>
    <w:p w:rsidR="006F0F0F" w:rsidRPr="00717E9C" w:rsidRDefault="006F0F0F" w:rsidP="006F0F0F">
      <w:pPr>
        <w:pStyle w:val="BodyText"/>
        <w:spacing w:before="20" w:after="20"/>
        <w:ind w:right="-67"/>
        <w:rPr>
          <w:sz w:val="18"/>
          <w:szCs w:val="18"/>
        </w:rPr>
      </w:pPr>
    </w:p>
    <w:p w:rsidR="006F0F0F" w:rsidRPr="00717E9C" w:rsidRDefault="006F0F0F" w:rsidP="006F0F0F">
      <w:pPr>
        <w:pStyle w:val="BodyText"/>
        <w:spacing w:before="20" w:after="20"/>
        <w:ind w:left="927" w:right="-67"/>
        <w:jc w:val="both"/>
        <w:rPr>
          <w:sz w:val="18"/>
          <w:szCs w:val="18"/>
        </w:rPr>
      </w:pPr>
      <w:r w:rsidRPr="00717E9C">
        <w:rPr>
          <w:sz w:val="18"/>
          <w:szCs w:val="18"/>
        </w:rPr>
        <w:t xml:space="preserve">In case, vendor delays declaring such invoice in his return and GST credit availed by BHEL is denied or reversed, subsequently as per GST law, GST amount paid by BHEL towards such ITC reversal as per GST law shall be recoverable from vendor along with interest levied / </w:t>
      </w:r>
      <w:proofErr w:type="spellStart"/>
      <w:r w:rsidRPr="00717E9C">
        <w:rPr>
          <w:sz w:val="18"/>
          <w:szCs w:val="18"/>
        </w:rPr>
        <w:t>leviable</w:t>
      </w:r>
      <w:proofErr w:type="spellEnd"/>
      <w:r w:rsidRPr="00717E9C">
        <w:rPr>
          <w:sz w:val="18"/>
          <w:szCs w:val="18"/>
        </w:rPr>
        <w:t xml:space="preserve"> on BHEL.</w:t>
      </w:r>
    </w:p>
    <w:p w:rsidR="006F0F0F" w:rsidRPr="00717E9C" w:rsidRDefault="006F0F0F" w:rsidP="006F0F0F">
      <w:pPr>
        <w:pStyle w:val="BodyText"/>
        <w:spacing w:before="20" w:after="20"/>
        <w:ind w:right="-67"/>
        <w:rPr>
          <w:sz w:val="18"/>
          <w:szCs w:val="18"/>
        </w:rPr>
      </w:pPr>
    </w:p>
    <w:p w:rsidR="006F0F0F" w:rsidRPr="00717E9C" w:rsidRDefault="006F0F0F" w:rsidP="006F0F0F">
      <w:pPr>
        <w:pStyle w:val="BodyText"/>
        <w:spacing w:before="20" w:after="20"/>
        <w:ind w:left="927" w:right="-67"/>
        <w:jc w:val="both"/>
        <w:rPr>
          <w:sz w:val="18"/>
          <w:szCs w:val="18"/>
        </w:rPr>
      </w:pPr>
      <w:r w:rsidRPr="00717E9C">
        <w:rPr>
          <w:sz w:val="18"/>
          <w:szCs w:val="18"/>
        </w:rPr>
        <w:t xml:space="preserve">Further, any GST liability arising on BHEL under RCM (Reverse Charge) before actual receipt of goods and / or invoice thereof would be subject to recovery of interest </w:t>
      </w:r>
      <w:proofErr w:type="spellStart"/>
      <w:r w:rsidRPr="00717E9C">
        <w:rPr>
          <w:sz w:val="18"/>
          <w:szCs w:val="18"/>
        </w:rPr>
        <w:t>leviable</w:t>
      </w:r>
      <w:proofErr w:type="spellEnd"/>
      <w:r w:rsidRPr="00717E9C">
        <w:rPr>
          <w:sz w:val="18"/>
          <w:szCs w:val="18"/>
        </w:rPr>
        <w:t xml:space="preserve"> for the period between the date of such liability and actual date of eligibility of ITC based on receipt of goods, receipt of invoices and other conditions specified in GST law. The indigenous bidders are requested to furnish the rate and type of duty / taxes as extra applicable to the product under this enquiry in their bid.</w:t>
      </w:r>
    </w:p>
    <w:p w:rsidR="006F0F0F" w:rsidRPr="00717E9C" w:rsidRDefault="006F0F0F" w:rsidP="006F0F0F">
      <w:pPr>
        <w:pStyle w:val="BodyText"/>
        <w:spacing w:before="20" w:after="20"/>
        <w:ind w:left="927" w:right="-67"/>
        <w:jc w:val="both"/>
        <w:rPr>
          <w:sz w:val="18"/>
          <w:szCs w:val="18"/>
        </w:rPr>
      </w:pPr>
      <w:r w:rsidRPr="00717E9C">
        <w:rPr>
          <w:sz w:val="18"/>
          <w:szCs w:val="18"/>
        </w:rPr>
        <w:t xml:space="preserve">With reference to Section 51 of CGST Act 2017 read with notification no. 50 / 2018 – Central Tax dated 13.09.2018; BHEL will be liable to deduct TDS as per GST rules @ TDS @ 2% on item value </w:t>
      </w:r>
      <w:proofErr w:type="spellStart"/>
      <w:r w:rsidRPr="00717E9C">
        <w:rPr>
          <w:sz w:val="18"/>
          <w:szCs w:val="18"/>
        </w:rPr>
        <w:t>w.e.f</w:t>
      </w:r>
      <w:proofErr w:type="spellEnd"/>
      <w:r w:rsidRPr="00717E9C">
        <w:rPr>
          <w:sz w:val="18"/>
          <w:szCs w:val="18"/>
        </w:rPr>
        <w:t xml:space="preserve"> invoice </w:t>
      </w:r>
      <w:proofErr w:type="spellStart"/>
      <w:r w:rsidRPr="00717E9C">
        <w:rPr>
          <w:sz w:val="18"/>
          <w:szCs w:val="18"/>
        </w:rPr>
        <w:t>dt.</w:t>
      </w:r>
      <w:proofErr w:type="spellEnd"/>
      <w:r w:rsidRPr="00717E9C">
        <w:rPr>
          <w:sz w:val="18"/>
          <w:szCs w:val="18"/>
        </w:rPr>
        <w:t xml:space="preserve"> 01.10.2018. GST-TDS as deducted from bill is deposited to tax authority and details of TDS deducted are updated in GSTR-2A in portal. Benefit to be availed on the basis of details available in GSTR - 2A portal. BHEL will not issue any TDS certificate.</w:t>
      </w:r>
    </w:p>
    <w:p w:rsidR="006F0F0F" w:rsidRPr="00717E9C" w:rsidRDefault="006F0F0F" w:rsidP="006F0F0F">
      <w:pPr>
        <w:pStyle w:val="BodyText"/>
        <w:spacing w:before="20" w:after="20"/>
        <w:ind w:right="-67"/>
        <w:rPr>
          <w:sz w:val="18"/>
          <w:szCs w:val="18"/>
        </w:rPr>
      </w:pPr>
    </w:p>
    <w:p w:rsidR="006F0F0F" w:rsidRPr="00717E9C" w:rsidRDefault="006F0F0F" w:rsidP="006F0F0F">
      <w:pPr>
        <w:pStyle w:val="ListParagraph"/>
        <w:numPr>
          <w:ilvl w:val="0"/>
          <w:numId w:val="25"/>
        </w:numPr>
        <w:tabs>
          <w:tab w:val="left" w:pos="993"/>
        </w:tabs>
        <w:spacing w:before="20" w:after="20"/>
        <w:ind w:left="993" w:right="-67" w:hanging="426"/>
        <w:jc w:val="both"/>
        <w:rPr>
          <w:sz w:val="18"/>
          <w:szCs w:val="18"/>
        </w:rPr>
      </w:pPr>
      <w:r w:rsidRPr="00717E9C">
        <w:rPr>
          <w:b/>
          <w:sz w:val="18"/>
          <w:szCs w:val="18"/>
          <w:u w:val="thick"/>
        </w:rPr>
        <w:t>Validity of Offer:</w:t>
      </w:r>
      <w:r w:rsidRPr="00717E9C">
        <w:rPr>
          <w:b/>
          <w:sz w:val="18"/>
          <w:szCs w:val="18"/>
        </w:rPr>
        <w:t xml:space="preserve"> </w:t>
      </w:r>
      <w:r w:rsidRPr="00717E9C">
        <w:rPr>
          <w:sz w:val="18"/>
          <w:szCs w:val="18"/>
        </w:rPr>
        <w:t>Offer should be valid for a period of 90 days from the date of technical bid opening date for finalization of the tender. BHEL reserves the right to reject the offer, in case of offer validity less than 90 days from date of technical bid</w:t>
      </w:r>
      <w:r w:rsidRPr="00717E9C">
        <w:rPr>
          <w:spacing w:val="-10"/>
          <w:sz w:val="18"/>
          <w:szCs w:val="18"/>
        </w:rPr>
        <w:t xml:space="preserve"> </w:t>
      </w:r>
      <w:r w:rsidRPr="00717E9C">
        <w:rPr>
          <w:sz w:val="18"/>
          <w:szCs w:val="18"/>
        </w:rPr>
        <w:t>opening.</w:t>
      </w:r>
    </w:p>
    <w:p w:rsidR="006F0F0F" w:rsidRPr="00717E9C" w:rsidRDefault="006F0F0F" w:rsidP="006F0F0F">
      <w:pPr>
        <w:pStyle w:val="BodyText"/>
        <w:tabs>
          <w:tab w:val="left" w:pos="993"/>
        </w:tabs>
        <w:spacing w:before="20" w:after="20"/>
        <w:ind w:left="993" w:right="-67" w:hanging="567"/>
        <w:rPr>
          <w:sz w:val="18"/>
          <w:szCs w:val="18"/>
        </w:rPr>
      </w:pPr>
    </w:p>
    <w:p w:rsidR="006F0F0F" w:rsidRPr="00717E9C" w:rsidRDefault="006F0F0F" w:rsidP="006F0F0F">
      <w:pPr>
        <w:pStyle w:val="ListParagraph"/>
        <w:numPr>
          <w:ilvl w:val="0"/>
          <w:numId w:val="25"/>
        </w:numPr>
        <w:tabs>
          <w:tab w:val="left" w:pos="993"/>
        </w:tabs>
        <w:spacing w:before="20" w:after="20"/>
        <w:ind w:left="993" w:right="-67" w:hanging="426"/>
        <w:rPr>
          <w:sz w:val="18"/>
          <w:szCs w:val="18"/>
        </w:rPr>
      </w:pPr>
      <w:r w:rsidRPr="00717E9C">
        <w:rPr>
          <w:b/>
          <w:sz w:val="18"/>
          <w:szCs w:val="18"/>
          <w:u w:val="thick"/>
        </w:rPr>
        <w:t>Short closure:</w:t>
      </w:r>
      <w:r w:rsidRPr="00717E9C">
        <w:rPr>
          <w:b/>
          <w:sz w:val="18"/>
          <w:szCs w:val="18"/>
        </w:rPr>
        <w:t xml:space="preserve"> </w:t>
      </w:r>
      <w:r w:rsidRPr="00717E9C">
        <w:rPr>
          <w:sz w:val="18"/>
          <w:szCs w:val="18"/>
        </w:rPr>
        <w:t>BHEL reserves right to short close the contract for</w:t>
      </w:r>
      <w:r w:rsidRPr="00717E9C">
        <w:rPr>
          <w:spacing w:val="-11"/>
          <w:sz w:val="18"/>
          <w:szCs w:val="18"/>
        </w:rPr>
        <w:t xml:space="preserve"> </w:t>
      </w:r>
      <w:r w:rsidRPr="00717E9C">
        <w:rPr>
          <w:sz w:val="18"/>
          <w:szCs w:val="18"/>
        </w:rPr>
        <w:t>quantities.</w:t>
      </w:r>
    </w:p>
    <w:p w:rsidR="006F0F0F" w:rsidRPr="00717E9C" w:rsidRDefault="006F0F0F" w:rsidP="006F0F0F">
      <w:pPr>
        <w:pStyle w:val="BodyText"/>
        <w:tabs>
          <w:tab w:val="left" w:pos="993"/>
        </w:tabs>
        <w:spacing w:before="20" w:after="20"/>
        <w:ind w:left="993" w:right="-67" w:hanging="426"/>
        <w:rPr>
          <w:sz w:val="18"/>
          <w:szCs w:val="18"/>
        </w:rPr>
      </w:pPr>
    </w:p>
    <w:p w:rsidR="006F0F0F" w:rsidRPr="00717E9C" w:rsidRDefault="006F0F0F" w:rsidP="006F0F0F">
      <w:pPr>
        <w:pStyle w:val="ListParagraph"/>
        <w:numPr>
          <w:ilvl w:val="0"/>
          <w:numId w:val="25"/>
        </w:numPr>
        <w:tabs>
          <w:tab w:val="left" w:pos="993"/>
        </w:tabs>
        <w:spacing w:before="20" w:after="20"/>
        <w:ind w:left="993" w:right="-67" w:hanging="426"/>
        <w:jc w:val="both"/>
        <w:rPr>
          <w:sz w:val="18"/>
          <w:szCs w:val="18"/>
        </w:rPr>
      </w:pPr>
      <w:r w:rsidRPr="00717E9C">
        <w:rPr>
          <w:sz w:val="18"/>
          <w:szCs w:val="18"/>
        </w:rPr>
        <w:t xml:space="preserve">In addition to above our ‘General Terms and Conditions enquiry’ BP200102 shall also be applicable to this tender. </w:t>
      </w:r>
      <w:r w:rsidRPr="00717E9C">
        <w:rPr>
          <w:b/>
          <w:sz w:val="18"/>
          <w:szCs w:val="18"/>
        </w:rPr>
        <w:t>Bidders may note that suitable loading will be done for arriving at the cost to BHEL price for any deviation from these general Terms &amp;</w:t>
      </w:r>
      <w:r w:rsidRPr="00717E9C">
        <w:rPr>
          <w:b/>
          <w:spacing w:val="-12"/>
          <w:sz w:val="18"/>
          <w:szCs w:val="18"/>
        </w:rPr>
        <w:t xml:space="preserve"> </w:t>
      </w:r>
      <w:r w:rsidRPr="00717E9C">
        <w:rPr>
          <w:b/>
          <w:sz w:val="18"/>
          <w:szCs w:val="18"/>
        </w:rPr>
        <w:t>Conditions</w:t>
      </w:r>
      <w:r w:rsidRPr="00717E9C">
        <w:rPr>
          <w:sz w:val="18"/>
          <w:szCs w:val="18"/>
        </w:rPr>
        <w:t>.</w:t>
      </w:r>
    </w:p>
    <w:p w:rsidR="006F0F0F" w:rsidRPr="00717E9C" w:rsidRDefault="006F0F0F" w:rsidP="006F0F0F">
      <w:pPr>
        <w:pStyle w:val="BodyText"/>
        <w:spacing w:before="20" w:after="20"/>
        <w:ind w:left="993" w:right="-67" w:hanging="426"/>
        <w:rPr>
          <w:sz w:val="18"/>
          <w:szCs w:val="18"/>
        </w:rPr>
      </w:pPr>
    </w:p>
    <w:p w:rsidR="00015EDF" w:rsidRPr="00717E9C" w:rsidRDefault="006F0F0F" w:rsidP="00015EDF">
      <w:pPr>
        <w:pStyle w:val="ListParagraph"/>
        <w:numPr>
          <w:ilvl w:val="0"/>
          <w:numId w:val="25"/>
        </w:numPr>
        <w:tabs>
          <w:tab w:val="left" w:pos="928"/>
        </w:tabs>
        <w:spacing w:before="20" w:after="20"/>
        <w:ind w:left="993" w:right="-67" w:hanging="426"/>
        <w:rPr>
          <w:sz w:val="18"/>
          <w:szCs w:val="18"/>
        </w:rPr>
      </w:pPr>
      <w:r w:rsidRPr="00717E9C">
        <w:rPr>
          <w:b/>
          <w:sz w:val="18"/>
          <w:szCs w:val="18"/>
        </w:rPr>
        <w:t xml:space="preserve">Fraud prevention policy: </w:t>
      </w:r>
      <w:r w:rsidRPr="00717E9C">
        <w:rPr>
          <w:sz w:val="18"/>
          <w:szCs w:val="18"/>
        </w:rPr>
        <w:t>Fraud prevention Policy of BHEL is to be complied with</w:t>
      </w:r>
      <w:r w:rsidRPr="00717E9C">
        <w:rPr>
          <w:spacing w:val="-14"/>
          <w:sz w:val="18"/>
          <w:szCs w:val="18"/>
        </w:rPr>
        <w:t xml:space="preserve"> </w:t>
      </w:r>
      <w:r w:rsidRPr="00717E9C">
        <w:rPr>
          <w:sz w:val="18"/>
          <w:szCs w:val="18"/>
        </w:rPr>
        <w:t>(attached).</w:t>
      </w:r>
    </w:p>
    <w:p w:rsidR="00015EDF" w:rsidRPr="00717E9C" w:rsidRDefault="00015EDF" w:rsidP="00015EDF">
      <w:pPr>
        <w:pStyle w:val="ListParagraph"/>
        <w:rPr>
          <w:b/>
          <w:sz w:val="18"/>
          <w:szCs w:val="18"/>
        </w:rPr>
      </w:pPr>
    </w:p>
    <w:p w:rsidR="00015EDF" w:rsidRPr="00717E9C" w:rsidRDefault="00015EDF" w:rsidP="00015EDF">
      <w:pPr>
        <w:pStyle w:val="ListParagraph"/>
        <w:numPr>
          <w:ilvl w:val="0"/>
          <w:numId w:val="25"/>
        </w:numPr>
        <w:tabs>
          <w:tab w:val="left" w:pos="928"/>
        </w:tabs>
        <w:spacing w:before="20" w:after="20"/>
        <w:ind w:left="993" w:right="-67" w:hanging="426"/>
        <w:rPr>
          <w:sz w:val="18"/>
          <w:szCs w:val="18"/>
        </w:rPr>
      </w:pPr>
      <w:r w:rsidRPr="00717E9C">
        <w:rPr>
          <w:b/>
          <w:sz w:val="18"/>
          <w:szCs w:val="18"/>
        </w:rPr>
        <w:t>Integrity Pact:</w:t>
      </w:r>
    </w:p>
    <w:p w:rsidR="00B779B7" w:rsidRPr="00717E9C" w:rsidRDefault="00B779B7" w:rsidP="00B779B7">
      <w:pPr>
        <w:pStyle w:val="ListParagraph"/>
        <w:rPr>
          <w:sz w:val="18"/>
          <w:szCs w:val="18"/>
        </w:rPr>
      </w:pPr>
    </w:p>
    <w:p w:rsidR="00015EDF" w:rsidRPr="00717E9C" w:rsidRDefault="00015EDF" w:rsidP="00015EDF">
      <w:pPr>
        <w:widowControl/>
        <w:numPr>
          <w:ilvl w:val="0"/>
          <w:numId w:val="22"/>
        </w:numPr>
        <w:adjustRightInd w:val="0"/>
        <w:ind w:left="1440"/>
        <w:jc w:val="both"/>
        <w:rPr>
          <w:sz w:val="18"/>
          <w:szCs w:val="18"/>
        </w:rPr>
      </w:pPr>
      <w:r w:rsidRPr="00717E9C">
        <w:rPr>
          <w:sz w:val="18"/>
          <w:szCs w:val="18"/>
        </w:rPr>
        <w:t>The integrity pact submitted along with the current rate contract will be considered valid for the duration of contract.</w:t>
      </w:r>
    </w:p>
    <w:p w:rsidR="00015EDF" w:rsidRPr="00717E9C" w:rsidRDefault="00015EDF" w:rsidP="00015EDF">
      <w:pPr>
        <w:adjustRightInd w:val="0"/>
        <w:ind w:left="1440"/>
        <w:jc w:val="both"/>
        <w:rPr>
          <w:sz w:val="18"/>
          <w:szCs w:val="18"/>
        </w:rPr>
      </w:pPr>
    </w:p>
    <w:p w:rsidR="00015EDF" w:rsidRPr="00717E9C" w:rsidRDefault="00015EDF" w:rsidP="00015EDF">
      <w:pPr>
        <w:widowControl/>
        <w:numPr>
          <w:ilvl w:val="0"/>
          <w:numId w:val="22"/>
        </w:numPr>
        <w:adjustRightInd w:val="0"/>
        <w:ind w:left="1440"/>
        <w:jc w:val="both"/>
        <w:rPr>
          <w:sz w:val="18"/>
          <w:szCs w:val="18"/>
        </w:rPr>
      </w:pPr>
      <w:r w:rsidRPr="00717E9C">
        <w:rPr>
          <w:sz w:val="18"/>
          <w:szCs w:val="18"/>
        </w:rPr>
        <w:t>IP is a tool to ensure that activities and transactions between the Company and its Bidders/Contractors are handled in a fair, transparent and corruption free manner. A panel of Independent External Monitors (IEM) has been appointed to oversee implementation of IP in BHEL.</w:t>
      </w:r>
    </w:p>
    <w:p w:rsidR="00015EDF" w:rsidRPr="00717E9C" w:rsidRDefault="00015EDF" w:rsidP="00015EDF">
      <w:pPr>
        <w:pStyle w:val="ListParagraph"/>
        <w:rPr>
          <w:sz w:val="18"/>
          <w:szCs w:val="18"/>
        </w:rPr>
      </w:pPr>
    </w:p>
    <w:p w:rsidR="00015EDF" w:rsidRPr="00717E9C" w:rsidRDefault="00015EDF" w:rsidP="00015EDF">
      <w:pPr>
        <w:widowControl/>
        <w:numPr>
          <w:ilvl w:val="0"/>
          <w:numId w:val="22"/>
        </w:numPr>
        <w:adjustRightInd w:val="0"/>
        <w:ind w:left="1440"/>
        <w:jc w:val="both"/>
        <w:rPr>
          <w:sz w:val="18"/>
          <w:szCs w:val="18"/>
        </w:rPr>
      </w:pPr>
      <w:r w:rsidRPr="00717E9C">
        <w:rPr>
          <w:sz w:val="18"/>
          <w:szCs w:val="18"/>
        </w:rPr>
        <w:t>The IP as enclosed with the tender is to be submitted (duly signed by authorized signatory who signs in the offer) along with techno-commercial bid. Only those bidders who have entered into such an IP with BHEL would be competent to participate in the bidding. In other words, entering into this Pact would be preliminary qualification. Details of IEMs for this tender is furnished below:</w:t>
      </w:r>
    </w:p>
    <w:p w:rsidR="00015EDF" w:rsidRPr="00717E9C" w:rsidRDefault="00015EDF" w:rsidP="00015EDF">
      <w:pPr>
        <w:pStyle w:val="ListParagraph"/>
        <w:rPr>
          <w:sz w:val="18"/>
          <w:szCs w:val="18"/>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3"/>
        <w:gridCol w:w="3863"/>
      </w:tblGrid>
      <w:tr w:rsidR="00015EDF" w:rsidRPr="00717E9C" w:rsidTr="002A1442">
        <w:tc>
          <w:tcPr>
            <w:tcW w:w="3933" w:type="dxa"/>
            <w:shd w:val="clear" w:color="auto" w:fill="auto"/>
          </w:tcPr>
          <w:p w:rsidR="00015EDF" w:rsidRPr="00717E9C" w:rsidRDefault="00015EDF" w:rsidP="002A1442">
            <w:pPr>
              <w:spacing w:before="30" w:after="30"/>
              <w:ind w:right="-7"/>
              <w:jc w:val="both"/>
              <w:rPr>
                <w:sz w:val="18"/>
                <w:szCs w:val="18"/>
              </w:rPr>
            </w:pPr>
            <w:r w:rsidRPr="00717E9C">
              <w:rPr>
                <w:sz w:val="18"/>
                <w:szCs w:val="18"/>
              </w:rPr>
              <w:t xml:space="preserve">Name: Sh. </w:t>
            </w:r>
            <w:proofErr w:type="spellStart"/>
            <w:r w:rsidRPr="00717E9C">
              <w:rPr>
                <w:sz w:val="18"/>
                <w:szCs w:val="18"/>
              </w:rPr>
              <w:t>Arun</w:t>
            </w:r>
            <w:proofErr w:type="spellEnd"/>
            <w:r w:rsidRPr="00717E9C">
              <w:rPr>
                <w:sz w:val="18"/>
                <w:szCs w:val="18"/>
              </w:rPr>
              <w:t xml:space="preserve"> Chandra Verma, IPS (</w:t>
            </w:r>
            <w:proofErr w:type="spellStart"/>
            <w:r w:rsidRPr="00717E9C">
              <w:rPr>
                <w:sz w:val="18"/>
                <w:szCs w:val="18"/>
              </w:rPr>
              <w:t>Retd</w:t>
            </w:r>
            <w:proofErr w:type="spellEnd"/>
            <w:r w:rsidRPr="00717E9C">
              <w:rPr>
                <w:sz w:val="18"/>
                <w:szCs w:val="18"/>
              </w:rPr>
              <w:t>.)</w:t>
            </w:r>
          </w:p>
          <w:p w:rsidR="00015EDF" w:rsidRPr="00717E9C" w:rsidRDefault="00015EDF" w:rsidP="002A1442">
            <w:pPr>
              <w:spacing w:before="30" w:after="30"/>
              <w:ind w:right="-7"/>
              <w:jc w:val="both"/>
              <w:rPr>
                <w:sz w:val="18"/>
                <w:szCs w:val="18"/>
              </w:rPr>
            </w:pPr>
            <w:r w:rsidRPr="00717E9C">
              <w:rPr>
                <w:sz w:val="18"/>
                <w:szCs w:val="18"/>
              </w:rPr>
              <w:t xml:space="preserve">E-mail: </w:t>
            </w:r>
            <w:r w:rsidRPr="00717E9C">
              <w:rPr>
                <w:color w:val="0563C2"/>
                <w:sz w:val="18"/>
                <w:szCs w:val="18"/>
                <w:lang w:val="en-IN" w:eastAsia="en-IN" w:bidi="hi-IN"/>
              </w:rPr>
              <w:t>acverma1@gmail.com</w:t>
            </w:r>
          </w:p>
        </w:tc>
        <w:tc>
          <w:tcPr>
            <w:tcW w:w="3863" w:type="dxa"/>
            <w:shd w:val="clear" w:color="auto" w:fill="auto"/>
          </w:tcPr>
          <w:p w:rsidR="00015EDF" w:rsidRPr="00717E9C" w:rsidRDefault="00015EDF" w:rsidP="002A1442">
            <w:pPr>
              <w:adjustRightInd w:val="0"/>
              <w:rPr>
                <w:sz w:val="18"/>
                <w:szCs w:val="18"/>
              </w:rPr>
            </w:pPr>
            <w:r w:rsidRPr="00717E9C">
              <w:rPr>
                <w:sz w:val="18"/>
                <w:szCs w:val="18"/>
              </w:rPr>
              <w:t xml:space="preserve">Name: </w:t>
            </w:r>
            <w:proofErr w:type="spellStart"/>
            <w:r w:rsidRPr="00717E9C">
              <w:rPr>
                <w:sz w:val="18"/>
                <w:szCs w:val="18"/>
                <w:lang w:val="en-IN" w:eastAsia="en-IN" w:bidi="hi-IN"/>
              </w:rPr>
              <w:t>Virendra</w:t>
            </w:r>
            <w:proofErr w:type="spellEnd"/>
            <w:r w:rsidRPr="00717E9C">
              <w:rPr>
                <w:sz w:val="18"/>
                <w:szCs w:val="18"/>
                <w:lang w:val="en-IN" w:eastAsia="en-IN" w:bidi="hi-IN"/>
              </w:rPr>
              <w:t xml:space="preserve"> Bahadur Singh, IPS (</w:t>
            </w:r>
            <w:proofErr w:type="spellStart"/>
            <w:r w:rsidRPr="00717E9C">
              <w:rPr>
                <w:sz w:val="18"/>
                <w:szCs w:val="18"/>
                <w:lang w:val="en-IN" w:eastAsia="en-IN" w:bidi="hi-IN"/>
              </w:rPr>
              <w:t>Retd</w:t>
            </w:r>
            <w:proofErr w:type="spellEnd"/>
            <w:r w:rsidRPr="00717E9C">
              <w:rPr>
                <w:sz w:val="18"/>
                <w:szCs w:val="18"/>
                <w:lang w:val="en-IN" w:eastAsia="en-IN" w:bidi="hi-IN"/>
              </w:rPr>
              <w:t>.)</w:t>
            </w:r>
          </w:p>
          <w:p w:rsidR="00015EDF" w:rsidRPr="00717E9C" w:rsidRDefault="00015EDF" w:rsidP="002A1442">
            <w:pPr>
              <w:spacing w:before="30" w:after="30"/>
              <w:ind w:right="-7"/>
              <w:jc w:val="both"/>
              <w:rPr>
                <w:sz w:val="18"/>
                <w:szCs w:val="18"/>
              </w:rPr>
            </w:pPr>
            <w:r w:rsidRPr="00717E9C">
              <w:rPr>
                <w:sz w:val="18"/>
                <w:szCs w:val="18"/>
              </w:rPr>
              <w:t xml:space="preserve">E-mail: </w:t>
            </w:r>
            <w:r w:rsidRPr="00717E9C">
              <w:rPr>
                <w:color w:val="0563C2"/>
                <w:sz w:val="18"/>
                <w:szCs w:val="18"/>
                <w:lang w:val="en-IN" w:eastAsia="en-IN" w:bidi="hi-IN"/>
              </w:rPr>
              <w:t>vbsinghips@gmail.com</w:t>
            </w:r>
          </w:p>
        </w:tc>
      </w:tr>
    </w:tbl>
    <w:p w:rsidR="00015EDF" w:rsidRPr="00717E9C" w:rsidRDefault="00015EDF" w:rsidP="00015EDF">
      <w:pPr>
        <w:adjustRightInd w:val="0"/>
        <w:ind w:left="1440"/>
        <w:jc w:val="both"/>
        <w:rPr>
          <w:sz w:val="18"/>
          <w:szCs w:val="18"/>
        </w:rPr>
      </w:pPr>
    </w:p>
    <w:p w:rsidR="00015EDF" w:rsidRPr="00717E9C" w:rsidRDefault="00015EDF" w:rsidP="00015EDF">
      <w:pPr>
        <w:widowControl/>
        <w:numPr>
          <w:ilvl w:val="0"/>
          <w:numId w:val="22"/>
        </w:numPr>
        <w:adjustRightInd w:val="0"/>
        <w:ind w:left="1440"/>
        <w:jc w:val="both"/>
        <w:rPr>
          <w:sz w:val="18"/>
          <w:szCs w:val="18"/>
        </w:rPr>
      </w:pPr>
      <w:r w:rsidRPr="00717E9C">
        <w:rPr>
          <w:sz w:val="18"/>
          <w:szCs w:val="18"/>
        </w:rPr>
        <w:t>Please refer section-8 of the IP for Role and Responsibilities of IEMS. In case of any complaint arising out of the tendering process, the matter may be referred to the IEM mentioned in the tender.</w:t>
      </w:r>
    </w:p>
    <w:p w:rsidR="00015EDF" w:rsidRPr="00717E9C" w:rsidRDefault="00015EDF" w:rsidP="00015EDF">
      <w:pPr>
        <w:adjustRightInd w:val="0"/>
        <w:ind w:left="1440"/>
        <w:jc w:val="both"/>
        <w:rPr>
          <w:sz w:val="18"/>
          <w:szCs w:val="18"/>
        </w:rPr>
      </w:pPr>
    </w:p>
    <w:p w:rsidR="00015EDF" w:rsidRPr="00717E9C" w:rsidRDefault="00015EDF" w:rsidP="00015EDF">
      <w:pPr>
        <w:widowControl/>
        <w:numPr>
          <w:ilvl w:val="0"/>
          <w:numId w:val="22"/>
        </w:numPr>
        <w:adjustRightInd w:val="0"/>
        <w:ind w:left="1440"/>
        <w:jc w:val="both"/>
        <w:rPr>
          <w:sz w:val="18"/>
          <w:szCs w:val="18"/>
        </w:rPr>
      </w:pPr>
      <w:r w:rsidRPr="00717E9C">
        <w:rPr>
          <w:sz w:val="18"/>
          <w:szCs w:val="18"/>
        </w:rPr>
        <w:t>No routine correspondence shall be addressed to IEM (phone/post/email) regarding the clarifications, time extensions or any such administrative queries, etc. on the tender issued. All such clarification/issues shall be addressed directly to the tender issuing (procurement) department.</w:t>
      </w:r>
    </w:p>
    <w:p w:rsidR="00015EDF" w:rsidRPr="00717E9C" w:rsidRDefault="00015EDF" w:rsidP="00015EDF">
      <w:pPr>
        <w:pStyle w:val="ListParagraph"/>
        <w:tabs>
          <w:tab w:val="left" w:pos="928"/>
        </w:tabs>
        <w:spacing w:before="20" w:after="20"/>
        <w:ind w:left="993" w:right="-67" w:firstLine="0"/>
        <w:rPr>
          <w:sz w:val="18"/>
          <w:szCs w:val="18"/>
        </w:rPr>
      </w:pPr>
    </w:p>
    <w:p w:rsidR="00015EDF" w:rsidRPr="00717E9C" w:rsidRDefault="00015EDF" w:rsidP="00015EDF">
      <w:pPr>
        <w:pStyle w:val="ListParagraph"/>
        <w:numPr>
          <w:ilvl w:val="0"/>
          <w:numId w:val="25"/>
        </w:numPr>
        <w:tabs>
          <w:tab w:val="left" w:pos="928"/>
        </w:tabs>
        <w:spacing w:before="20" w:after="20"/>
        <w:ind w:left="993" w:right="-67" w:hanging="426"/>
        <w:rPr>
          <w:sz w:val="18"/>
          <w:szCs w:val="18"/>
        </w:rPr>
      </w:pPr>
      <w:r w:rsidRPr="00717E9C">
        <w:rPr>
          <w:bCs/>
          <w:sz w:val="18"/>
          <w:szCs w:val="18"/>
        </w:rPr>
        <w:t xml:space="preserve">Compliance to </w:t>
      </w:r>
      <w:r w:rsidRPr="00717E9C">
        <w:rPr>
          <w:b/>
          <w:bCs/>
          <w:sz w:val="18"/>
          <w:szCs w:val="18"/>
        </w:rPr>
        <w:t>MAKE IN INDIA</w:t>
      </w:r>
      <w:r w:rsidRPr="00717E9C">
        <w:rPr>
          <w:bCs/>
          <w:sz w:val="18"/>
          <w:szCs w:val="18"/>
        </w:rPr>
        <w:t xml:space="preserve"> circular issued by </w:t>
      </w:r>
      <w:proofErr w:type="spellStart"/>
      <w:r w:rsidRPr="00717E9C">
        <w:rPr>
          <w:bCs/>
          <w:sz w:val="18"/>
          <w:szCs w:val="18"/>
        </w:rPr>
        <w:t>GoI</w:t>
      </w:r>
      <w:proofErr w:type="spellEnd"/>
      <w:r w:rsidRPr="00717E9C">
        <w:rPr>
          <w:bCs/>
          <w:sz w:val="18"/>
          <w:szCs w:val="18"/>
        </w:rPr>
        <w:t xml:space="preserve">: </w:t>
      </w:r>
    </w:p>
    <w:p w:rsidR="00015EDF" w:rsidRPr="00717E9C" w:rsidRDefault="00015EDF" w:rsidP="00015EDF">
      <w:pPr>
        <w:spacing w:before="40" w:after="40"/>
        <w:ind w:left="851" w:right="195" w:hanging="425"/>
        <w:jc w:val="both"/>
        <w:rPr>
          <w:bCs/>
          <w:sz w:val="18"/>
          <w:szCs w:val="18"/>
        </w:rPr>
      </w:pPr>
    </w:p>
    <w:p w:rsidR="001A778D" w:rsidRPr="00717E9C" w:rsidRDefault="001A778D" w:rsidP="001A778D">
      <w:pPr>
        <w:spacing w:before="40" w:after="40"/>
        <w:ind w:left="1134" w:right="-93"/>
        <w:jc w:val="both"/>
        <w:rPr>
          <w:bCs/>
          <w:i/>
          <w:sz w:val="18"/>
          <w:szCs w:val="18"/>
        </w:rPr>
      </w:pPr>
      <w:r w:rsidRPr="00717E9C">
        <w:rPr>
          <w:bCs/>
          <w:i/>
          <w:sz w:val="18"/>
          <w:szCs w:val="18"/>
        </w:rPr>
        <w:t xml:space="preserve">“For this procurement, Public Procurement (Preference to Make in </w:t>
      </w:r>
      <w:r w:rsidRPr="00717E9C">
        <w:rPr>
          <w:bCs/>
          <w:i/>
          <w:noProof/>
          <w:sz w:val="18"/>
          <w:szCs w:val="18"/>
          <w:lang w:val="en-IN" w:eastAsia="en-IN" w:bidi="hi-IN"/>
        </w:rPr>
        <w:drawing>
          <wp:inline distT="0" distB="0" distL="0" distR="0">
            <wp:extent cx="9525" cy="38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sidRPr="00717E9C">
        <w:rPr>
          <w:bCs/>
          <w:i/>
          <w:sz w:val="18"/>
          <w:szCs w:val="18"/>
        </w:rPr>
        <w:t xml:space="preserve">India), Order 2017 dated 15.06.2017, 28.05.2018 and subsequent Orders issued by the respective Nodal Ministry shall be applicable even if issued after issue of this NIT but before finalization of contract/ </w:t>
      </w:r>
      <w:r w:rsidRPr="00717E9C">
        <w:rPr>
          <w:bCs/>
          <w:i/>
          <w:noProof/>
          <w:sz w:val="18"/>
          <w:szCs w:val="18"/>
          <w:lang w:val="en-IN" w:eastAsia="en-IN" w:bidi="hi-IN"/>
        </w:rPr>
        <w:drawing>
          <wp:inline distT="0" distB="0" distL="0" distR="0">
            <wp:extent cx="9525"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717E9C">
        <w:rPr>
          <w:bCs/>
          <w:i/>
          <w:sz w:val="18"/>
          <w:szCs w:val="18"/>
        </w:rPr>
        <w:t>PO/ WO against this NIT.</w:t>
      </w:r>
    </w:p>
    <w:p w:rsidR="001A778D" w:rsidRPr="00717E9C" w:rsidRDefault="001A778D" w:rsidP="001A778D">
      <w:pPr>
        <w:spacing w:before="40" w:after="40"/>
        <w:ind w:left="1134" w:right="-93" w:hanging="425"/>
        <w:jc w:val="both"/>
        <w:rPr>
          <w:bCs/>
          <w:i/>
          <w:sz w:val="18"/>
          <w:szCs w:val="18"/>
        </w:rPr>
      </w:pPr>
    </w:p>
    <w:p w:rsidR="001A778D" w:rsidRPr="00717E9C" w:rsidRDefault="001A778D" w:rsidP="001A778D">
      <w:pPr>
        <w:spacing w:before="40" w:after="40"/>
        <w:ind w:left="1134" w:right="-93" w:hanging="425"/>
        <w:jc w:val="both"/>
        <w:rPr>
          <w:bCs/>
          <w:i/>
          <w:sz w:val="18"/>
          <w:szCs w:val="18"/>
        </w:rPr>
      </w:pPr>
      <w:r w:rsidRPr="00717E9C">
        <w:rPr>
          <w:bCs/>
          <w:i/>
          <w:sz w:val="18"/>
          <w:szCs w:val="18"/>
        </w:rPr>
        <w:t xml:space="preserve">        In the event of any Nodal Ministry prescribing higher or lower percentage of purchase preference and/ or local content in respect of this procurement, same shall be applicable “</w:t>
      </w:r>
    </w:p>
    <w:p w:rsidR="001A778D" w:rsidRPr="00717E9C" w:rsidRDefault="001A778D" w:rsidP="001A778D">
      <w:pPr>
        <w:spacing w:before="40" w:after="40"/>
        <w:ind w:left="1134" w:right="-93"/>
        <w:jc w:val="both"/>
        <w:rPr>
          <w:bCs/>
          <w:i/>
          <w:sz w:val="18"/>
          <w:szCs w:val="18"/>
        </w:rPr>
      </w:pPr>
    </w:p>
    <w:p w:rsidR="001A778D" w:rsidRPr="00717E9C" w:rsidRDefault="001A778D" w:rsidP="001A778D">
      <w:pPr>
        <w:spacing w:before="40" w:after="40"/>
        <w:ind w:left="1134" w:right="-93"/>
        <w:jc w:val="both"/>
        <w:rPr>
          <w:bCs/>
          <w:i/>
          <w:sz w:val="18"/>
          <w:szCs w:val="18"/>
        </w:rPr>
      </w:pPr>
      <w:r w:rsidRPr="00717E9C">
        <w:rPr>
          <w:bCs/>
          <w:i/>
          <w:sz w:val="18"/>
          <w:szCs w:val="18"/>
        </w:rPr>
        <w:t xml:space="preserve">To avail purchase preference under Make </w:t>
      </w:r>
      <w:proofErr w:type="gramStart"/>
      <w:r w:rsidRPr="00717E9C">
        <w:rPr>
          <w:bCs/>
          <w:i/>
          <w:sz w:val="18"/>
          <w:szCs w:val="18"/>
        </w:rPr>
        <w:t>In</w:t>
      </w:r>
      <w:proofErr w:type="gramEnd"/>
      <w:r w:rsidRPr="00717E9C">
        <w:rPr>
          <w:bCs/>
          <w:i/>
          <w:sz w:val="18"/>
          <w:szCs w:val="18"/>
        </w:rPr>
        <w:t xml:space="preserve"> India guidelines, vendor should be categorized as Class 1 supplier. For a vendor to be classified as Class 1 supplier, bidder &amp; their mill from which support letter has been furnished shall have to submit annexure – III with seal and sign duly ratified / verified by statutory auditor or cost auditor of the company (in case of companies) or from a practicing chartered accountant (in respect of suppliers other than companies) giving the percentage of local content.</w:t>
      </w:r>
    </w:p>
    <w:p w:rsidR="001A778D" w:rsidRPr="00717E9C" w:rsidRDefault="001A778D" w:rsidP="001A778D">
      <w:pPr>
        <w:spacing w:before="40" w:after="40"/>
        <w:ind w:left="709" w:right="195" w:hanging="283"/>
        <w:jc w:val="both"/>
        <w:rPr>
          <w:bCs/>
          <w:sz w:val="18"/>
          <w:szCs w:val="18"/>
        </w:rPr>
      </w:pPr>
    </w:p>
    <w:p w:rsidR="001A778D" w:rsidRPr="00717E9C" w:rsidRDefault="001A778D" w:rsidP="001A778D">
      <w:pPr>
        <w:widowControl/>
        <w:numPr>
          <w:ilvl w:val="0"/>
          <w:numId w:val="42"/>
        </w:numPr>
        <w:tabs>
          <w:tab w:val="clear" w:pos="720"/>
          <w:tab w:val="num" w:pos="993"/>
        </w:tabs>
        <w:autoSpaceDE/>
        <w:autoSpaceDN/>
        <w:spacing w:before="40" w:after="40"/>
        <w:ind w:left="993" w:right="195" w:hanging="426"/>
        <w:jc w:val="both"/>
        <w:rPr>
          <w:bCs/>
          <w:sz w:val="18"/>
          <w:szCs w:val="18"/>
        </w:rPr>
      </w:pPr>
      <w:r w:rsidRPr="00717E9C">
        <w:rPr>
          <w:b/>
          <w:sz w:val="18"/>
          <w:szCs w:val="18"/>
        </w:rPr>
        <w:t>Model conciliation:</w:t>
      </w:r>
      <w:r w:rsidRPr="00717E9C">
        <w:rPr>
          <w:bCs/>
          <w:sz w:val="18"/>
          <w:szCs w:val="18"/>
        </w:rPr>
        <w:t xml:space="preserve"> Bidders to provide acceptance to BHEL’s model conciliation clause as per attached annexure – D.</w:t>
      </w:r>
    </w:p>
    <w:p w:rsidR="001A778D" w:rsidRPr="00717E9C" w:rsidRDefault="001A778D" w:rsidP="001A778D">
      <w:pPr>
        <w:tabs>
          <w:tab w:val="num" w:pos="993"/>
        </w:tabs>
        <w:spacing w:before="40" w:after="40"/>
        <w:ind w:left="993" w:right="195" w:hanging="426"/>
        <w:jc w:val="both"/>
        <w:rPr>
          <w:bCs/>
          <w:sz w:val="18"/>
          <w:szCs w:val="18"/>
        </w:rPr>
      </w:pPr>
    </w:p>
    <w:p w:rsidR="001A778D" w:rsidRDefault="001A778D" w:rsidP="001A778D">
      <w:pPr>
        <w:widowControl/>
        <w:numPr>
          <w:ilvl w:val="0"/>
          <w:numId w:val="42"/>
        </w:numPr>
        <w:tabs>
          <w:tab w:val="clear" w:pos="720"/>
          <w:tab w:val="num" w:pos="993"/>
        </w:tabs>
        <w:autoSpaceDE/>
        <w:autoSpaceDN/>
        <w:spacing w:before="40" w:after="40"/>
        <w:ind w:left="993" w:right="195" w:hanging="426"/>
        <w:jc w:val="both"/>
        <w:rPr>
          <w:bCs/>
          <w:sz w:val="18"/>
          <w:szCs w:val="18"/>
        </w:rPr>
      </w:pPr>
      <w:r w:rsidRPr="00717E9C">
        <w:rPr>
          <w:bCs/>
          <w:sz w:val="18"/>
          <w:szCs w:val="18"/>
        </w:rPr>
        <w:t>Declaration (annexure – E) by vendor about the participation of sister concerns in tender enquiry.</w:t>
      </w:r>
    </w:p>
    <w:p w:rsidR="004144F5" w:rsidRDefault="004144F5" w:rsidP="004144F5">
      <w:pPr>
        <w:pStyle w:val="ListParagraph"/>
        <w:rPr>
          <w:bCs/>
          <w:sz w:val="18"/>
          <w:szCs w:val="18"/>
        </w:rPr>
      </w:pPr>
    </w:p>
    <w:p w:rsidR="004144F5" w:rsidRPr="00717E9C" w:rsidRDefault="004144F5" w:rsidP="001A778D">
      <w:pPr>
        <w:widowControl/>
        <w:numPr>
          <w:ilvl w:val="0"/>
          <w:numId w:val="42"/>
        </w:numPr>
        <w:tabs>
          <w:tab w:val="clear" w:pos="720"/>
          <w:tab w:val="num" w:pos="993"/>
        </w:tabs>
        <w:autoSpaceDE/>
        <w:autoSpaceDN/>
        <w:spacing w:before="40" w:after="40"/>
        <w:ind w:left="993" w:right="195" w:hanging="426"/>
        <w:jc w:val="both"/>
        <w:rPr>
          <w:bCs/>
          <w:sz w:val="18"/>
          <w:szCs w:val="18"/>
        </w:rPr>
      </w:pPr>
      <w:r>
        <w:rPr>
          <w:bCs/>
          <w:sz w:val="18"/>
          <w:szCs w:val="18"/>
        </w:rPr>
        <w:t>In addition to above, any guidelines / policy decision taken by Government of India (</w:t>
      </w:r>
      <w:proofErr w:type="spellStart"/>
      <w:r>
        <w:rPr>
          <w:bCs/>
          <w:sz w:val="18"/>
          <w:szCs w:val="18"/>
        </w:rPr>
        <w:t>GoI</w:t>
      </w:r>
      <w:proofErr w:type="spellEnd"/>
      <w:r>
        <w:rPr>
          <w:bCs/>
          <w:sz w:val="18"/>
          <w:szCs w:val="18"/>
        </w:rPr>
        <w:t>) affecting any of the above terms and conditions shall supersede the terms and conditions of tender.</w:t>
      </w:r>
    </w:p>
    <w:p w:rsidR="001A778D" w:rsidRPr="00717E9C" w:rsidRDefault="001A778D" w:rsidP="001A778D">
      <w:pPr>
        <w:tabs>
          <w:tab w:val="num" w:pos="993"/>
        </w:tabs>
        <w:spacing w:before="40" w:after="40"/>
        <w:ind w:left="993" w:right="195" w:hanging="426"/>
        <w:jc w:val="both"/>
        <w:rPr>
          <w:bCs/>
          <w:sz w:val="18"/>
          <w:szCs w:val="18"/>
        </w:rPr>
      </w:pPr>
    </w:p>
    <w:p w:rsidR="001A778D" w:rsidRPr="00717E9C" w:rsidRDefault="001A778D" w:rsidP="001A778D">
      <w:pPr>
        <w:widowControl/>
        <w:numPr>
          <w:ilvl w:val="0"/>
          <w:numId w:val="42"/>
        </w:numPr>
        <w:tabs>
          <w:tab w:val="clear" w:pos="720"/>
          <w:tab w:val="num" w:pos="993"/>
        </w:tabs>
        <w:autoSpaceDE/>
        <w:autoSpaceDN/>
        <w:spacing w:before="40" w:after="40"/>
        <w:ind w:left="993" w:right="195" w:hanging="426"/>
        <w:jc w:val="both"/>
        <w:rPr>
          <w:bCs/>
          <w:sz w:val="18"/>
          <w:szCs w:val="18"/>
        </w:rPr>
      </w:pPr>
      <w:r w:rsidRPr="00717E9C">
        <w:rPr>
          <w:bCs/>
          <w:sz w:val="18"/>
          <w:szCs w:val="18"/>
        </w:rPr>
        <w:t>BHEL shall not be releasing any additional document other than formal PO in case contract is finalized with a bidder. For any queries, please contact the undersigned:</w:t>
      </w:r>
    </w:p>
    <w:tbl>
      <w:tblPr>
        <w:tblW w:w="9274" w:type="dxa"/>
        <w:tblInd w:w="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2"/>
        <w:gridCol w:w="3517"/>
        <w:gridCol w:w="3685"/>
      </w:tblGrid>
      <w:tr w:rsidR="006F0F0F" w:rsidRPr="00717E9C" w:rsidTr="002A1442">
        <w:trPr>
          <w:trHeight w:val="333"/>
        </w:trPr>
        <w:tc>
          <w:tcPr>
            <w:tcW w:w="2072" w:type="dxa"/>
          </w:tcPr>
          <w:p w:rsidR="006F0F0F" w:rsidRPr="00717E9C" w:rsidRDefault="006F0F0F" w:rsidP="002A1442">
            <w:pPr>
              <w:pStyle w:val="TableParagraph"/>
              <w:ind w:left="107" w:right="-67"/>
              <w:rPr>
                <w:b/>
                <w:sz w:val="18"/>
                <w:szCs w:val="18"/>
              </w:rPr>
            </w:pPr>
            <w:r w:rsidRPr="00717E9C">
              <w:rPr>
                <w:b/>
                <w:sz w:val="18"/>
                <w:szCs w:val="18"/>
              </w:rPr>
              <w:t>Name:</w:t>
            </w:r>
          </w:p>
        </w:tc>
        <w:tc>
          <w:tcPr>
            <w:tcW w:w="3517" w:type="dxa"/>
          </w:tcPr>
          <w:p w:rsidR="006F0F0F" w:rsidRPr="00717E9C" w:rsidRDefault="006F0F0F" w:rsidP="002A1442">
            <w:pPr>
              <w:pStyle w:val="TableParagraph"/>
              <w:ind w:right="-67"/>
              <w:rPr>
                <w:sz w:val="18"/>
                <w:szCs w:val="18"/>
              </w:rPr>
            </w:pPr>
            <w:r w:rsidRPr="00717E9C">
              <w:rPr>
                <w:sz w:val="18"/>
                <w:szCs w:val="18"/>
              </w:rPr>
              <w:t xml:space="preserve">  </w:t>
            </w:r>
            <w:proofErr w:type="spellStart"/>
            <w:r w:rsidRPr="00717E9C">
              <w:rPr>
                <w:sz w:val="18"/>
                <w:szCs w:val="18"/>
              </w:rPr>
              <w:t>Asim</w:t>
            </w:r>
            <w:proofErr w:type="spellEnd"/>
            <w:r w:rsidRPr="00717E9C">
              <w:rPr>
                <w:sz w:val="18"/>
                <w:szCs w:val="18"/>
              </w:rPr>
              <w:t xml:space="preserve"> Mukherjee</w:t>
            </w:r>
          </w:p>
        </w:tc>
        <w:tc>
          <w:tcPr>
            <w:tcW w:w="3685" w:type="dxa"/>
          </w:tcPr>
          <w:p w:rsidR="006F0F0F" w:rsidRPr="00717E9C" w:rsidRDefault="006F0F0F" w:rsidP="002A1442">
            <w:pPr>
              <w:pStyle w:val="TableParagraph"/>
              <w:ind w:left="105" w:right="-67"/>
              <w:rPr>
                <w:sz w:val="18"/>
                <w:szCs w:val="18"/>
              </w:rPr>
            </w:pPr>
            <w:r w:rsidRPr="00717E9C">
              <w:rPr>
                <w:sz w:val="18"/>
                <w:szCs w:val="18"/>
              </w:rPr>
              <w:t xml:space="preserve">Vineet </w:t>
            </w:r>
            <w:proofErr w:type="spellStart"/>
            <w:r w:rsidRPr="00717E9C">
              <w:rPr>
                <w:sz w:val="18"/>
                <w:szCs w:val="18"/>
              </w:rPr>
              <w:t>Suman</w:t>
            </w:r>
            <w:proofErr w:type="spellEnd"/>
          </w:p>
        </w:tc>
      </w:tr>
      <w:tr w:rsidR="006F0F0F" w:rsidRPr="00717E9C" w:rsidTr="002A1442">
        <w:trPr>
          <w:trHeight w:val="333"/>
        </w:trPr>
        <w:tc>
          <w:tcPr>
            <w:tcW w:w="2072" w:type="dxa"/>
          </w:tcPr>
          <w:p w:rsidR="006F0F0F" w:rsidRPr="00717E9C" w:rsidRDefault="006F0F0F" w:rsidP="002A1442">
            <w:pPr>
              <w:pStyle w:val="TableParagraph"/>
              <w:ind w:left="107" w:right="-67"/>
              <w:rPr>
                <w:b/>
                <w:sz w:val="18"/>
                <w:szCs w:val="18"/>
              </w:rPr>
            </w:pPr>
            <w:r w:rsidRPr="00717E9C">
              <w:rPr>
                <w:b/>
                <w:sz w:val="18"/>
                <w:szCs w:val="18"/>
              </w:rPr>
              <w:t>Designation:</w:t>
            </w:r>
          </w:p>
        </w:tc>
        <w:tc>
          <w:tcPr>
            <w:tcW w:w="3517" w:type="dxa"/>
          </w:tcPr>
          <w:p w:rsidR="006F0F0F" w:rsidRPr="00717E9C" w:rsidRDefault="006F0F0F" w:rsidP="002A1442">
            <w:pPr>
              <w:pStyle w:val="TableParagraph"/>
              <w:ind w:left="105" w:right="-67"/>
              <w:rPr>
                <w:sz w:val="18"/>
                <w:szCs w:val="18"/>
              </w:rPr>
            </w:pPr>
            <w:r w:rsidRPr="00717E9C">
              <w:rPr>
                <w:sz w:val="18"/>
                <w:szCs w:val="18"/>
              </w:rPr>
              <w:t>DGM</w:t>
            </w:r>
          </w:p>
        </w:tc>
        <w:tc>
          <w:tcPr>
            <w:tcW w:w="3685" w:type="dxa"/>
          </w:tcPr>
          <w:p w:rsidR="006F0F0F" w:rsidRPr="00717E9C" w:rsidRDefault="006F0F0F" w:rsidP="002A1442">
            <w:pPr>
              <w:pStyle w:val="TableParagraph"/>
              <w:ind w:left="105" w:right="-67"/>
              <w:rPr>
                <w:sz w:val="18"/>
                <w:szCs w:val="18"/>
              </w:rPr>
            </w:pPr>
            <w:r w:rsidRPr="00717E9C">
              <w:rPr>
                <w:sz w:val="18"/>
                <w:szCs w:val="18"/>
              </w:rPr>
              <w:t>Manager</w:t>
            </w:r>
          </w:p>
        </w:tc>
      </w:tr>
      <w:tr w:rsidR="006F0F0F" w:rsidRPr="00717E9C" w:rsidTr="002A1442">
        <w:trPr>
          <w:trHeight w:val="333"/>
        </w:trPr>
        <w:tc>
          <w:tcPr>
            <w:tcW w:w="2072" w:type="dxa"/>
          </w:tcPr>
          <w:p w:rsidR="006F0F0F" w:rsidRPr="00717E9C" w:rsidRDefault="006F0F0F" w:rsidP="002A1442">
            <w:pPr>
              <w:pStyle w:val="TableParagraph"/>
              <w:ind w:left="107" w:right="-67"/>
              <w:rPr>
                <w:b/>
                <w:sz w:val="18"/>
                <w:szCs w:val="18"/>
              </w:rPr>
            </w:pPr>
            <w:r w:rsidRPr="00717E9C">
              <w:rPr>
                <w:b/>
                <w:sz w:val="18"/>
                <w:szCs w:val="18"/>
              </w:rPr>
              <w:t>Department:</w:t>
            </w:r>
          </w:p>
        </w:tc>
        <w:tc>
          <w:tcPr>
            <w:tcW w:w="3517" w:type="dxa"/>
          </w:tcPr>
          <w:p w:rsidR="006F0F0F" w:rsidRPr="00717E9C" w:rsidRDefault="006F0F0F" w:rsidP="002A1442">
            <w:pPr>
              <w:pStyle w:val="TableParagraph"/>
              <w:ind w:left="105" w:right="-67"/>
              <w:rPr>
                <w:sz w:val="18"/>
                <w:szCs w:val="18"/>
              </w:rPr>
            </w:pPr>
            <w:r w:rsidRPr="00717E9C">
              <w:rPr>
                <w:sz w:val="18"/>
                <w:szCs w:val="18"/>
              </w:rPr>
              <w:t>CMM – Steel</w:t>
            </w:r>
          </w:p>
        </w:tc>
        <w:tc>
          <w:tcPr>
            <w:tcW w:w="3685" w:type="dxa"/>
          </w:tcPr>
          <w:p w:rsidR="006F0F0F" w:rsidRPr="00717E9C" w:rsidRDefault="006F0F0F" w:rsidP="002A1442">
            <w:pPr>
              <w:pStyle w:val="TableParagraph"/>
              <w:ind w:left="105" w:right="-67"/>
              <w:rPr>
                <w:sz w:val="18"/>
                <w:szCs w:val="18"/>
              </w:rPr>
            </w:pPr>
            <w:r w:rsidRPr="00717E9C">
              <w:rPr>
                <w:sz w:val="18"/>
                <w:szCs w:val="18"/>
              </w:rPr>
              <w:t>CMM -</w:t>
            </w:r>
            <w:r w:rsidRPr="00717E9C">
              <w:rPr>
                <w:spacing w:val="60"/>
                <w:sz w:val="18"/>
                <w:szCs w:val="18"/>
              </w:rPr>
              <w:t xml:space="preserve"> </w:t>
            </w:r>
            <w:r w:rsidRPr="00717E9C">
              <w:rPr>
                <w:sz w:val="18"/>
                <w:szCs w:val="18"/>
              </w:rPr>
              <w:t>Steel</w:t>
            </w:r>
          </w:p>
        </w:tc>
      </w:tr>
      <w:tr w:rsidR="006F0F0F" w:rsidRPr="00717E9C" w:rsidTr="002A1442">
        <w:trPr>
          <w:trHeight w:val="333"/>
        </w:trPr>
        <w:tc>
          <w:tcPr>
            <w:tcW w:w="2072" w:type="dxa"/>
          </w:tcPr>
          <w:p w:rsidR="006F0F0F" w:rsidRPr="00717E9C" w:rsidRDefault="006F0F0F" w:rsidP="002A1442">
            <w:pPr>
              <w:pStyle w:val="TableParagraph"/>
              <w:ind w:left="107" w:right="-67"/>
              <w:rPr>
                <w:b/>
                <w:sz w:val="18"/>
                <w:szCs w:val="18"/>
              </w:rPr>
            </w:pPr>
            <w:r w:rsidRPr="00717E9C">
              <w:rPr>
                <w:b/>
                <w:sz w:val="18"/>
                <w:szCs w:val="18"/>
              </w:rPr>
              <w:t>Contact details:</w:t>
            </w:r>
          </w:p>
        </w:tc>
        <w:tc>
          <w:tcPr>
            <w:tcW w:w="3517" w:type="dxa"/>
          </w:tcPr>
          <w:p w:rsidR="006F0F0F" w:rsidRPr="00717E9C" w:rsidRDefault="006F0F0F" w:rsidP="002A1442">
            <w:pPr>
              <w:pStyle w:val="TableParagraph"/>
              <w:ind w:left="105" w:right="-67"/>
              <w:rPr>
                <w:sz w:val="18"/>
                <w:szCs w:val="18"/>
              </w:rPr>
            </w:pPr>
            <w:r w:rsidRPr="00717E9C">
              <w:rPr>
                <w:sz w:val="18"/>
                <w:szCs w:val="18"/>
              </w:rPr>
              <w:t>+91 755 – 250 5778</w:t>
            </w:r>
          </w:p>
        </w:tc>
        <w:tc>
          <w:tcPr>
            <w:tcW w:w="3685" w:type="dxa"/>
          </w:tcPr>
          <w:p w:rsidR="006F0F0F" w:rsidRPr="00717E9C" w:rsidRDefault="006F0F0F" w:rsidP="002A1442">
            <w:pPr>
              <w:pStyle w:val="TableParagraph"/>
              <w:ind w:left="105" w:right="-67"/>
              <w:rPr>
                <w:sz w:val="18"/>
                <w:szCs w:val="18"/>
              </w:rPr>
            </w:pPr>
            <w:r w:rsidRPr="00717E9C">
              <w:rPr>
                <w:sz w:val="18"/>
                <w:szCs w:val="18"/>
              </w:rPr>
              <w:t>+91 755 – 250 5805</w:t>
            </w:r>
          </w:p>
        </w:tc>
      </w:tr>
      <w:tr w:rsidR="006F0F0F" w:rsidRPr="00717E9C" w:rsidTr="002A1442">
        <w:trPr>
          <w:trHeight w:val="333"/>
        </w:trPr>
        <w:tc>
          <w:tcPr>
            <w:tcW w:w="2072" w:type="dxa"/>
          </w:tcPr>
          <w:p w:rsidR="006F0F0F" w:rsidRPr="00717E9C" w:rsidRDefault="006F0F0F" w:rsidP="002A1442">
            <w:pPr>
              <w:pStyle w:val="TableParagraph"/>
              <w:ind w:left="107" w:right="-67"/>
              <w:rPr>
                <w:b/>
                <w:sz w:val="18"/>
                <w:szCs w:val="18"/>
              </w:rPr>
            </w:pPr>
            <w:r w:rsidRPr="00717E9C">
              <w:rPr>
                <w:b/>
                <w:sz w:val="18"/>
                <w:szCs w:val="18"/>
              </w:rPr>
              <w:t>Email:</w:t>
            </w:r>
          </w:p>
        </w:tc>
        <w:tc>
          <w:tcPr>
            <w:tcW w:w="3517" w:type="dxa"/>
          </w:tcPr>
          <w:p w:rsidR="006F0F0F" w:rsidRPr="00717E9C" w:rsidRDefault="009A62F5" w:rsidP="002A1442">
            <w:pPr>
              <w:pStyle w:val="TableParagraph"/>
              <w:ind w:left="105" w:right="-67"/>
              <w:rPr>
                <w:sz w:val="18"/>
                <w:szCs w:val="18"/>
              </w:rPr>
            </w:pPr>
            <w:hyperlink r:id="rId9" w:history="1">
              <w:r w:rsidR="006F0F0F" w:rsidRPr="00717E9C">
                <w:rPr>
                  <w:rStyle w:val="Hyperlink"/>
                  <w:sz w:val="18"/>
                  <w:szCs w:val="18"/>
                  <w:u w:color="0000FF"/>
                </w:rPr>
                <w:t>mukherjee1@bhel.in</w:t>
              </w:r>
            </w:hyperlink>
          </w:p>
        </w:tc>
        <w:tc>
          <w:tcPr>
            <w:tcW w:w="3685" w:type="dxa"/>
          </w:tcPr>
          <w:p w:rsidR="006F0F0F" w:rsidRPr="00717E9C" w:rsidRDefault="009A62F5" w:rsidP="002A1442">
            <w:pPr>
              <w:pStyle w:val="TableParagraph"/>
              <w:ind w:left="105" w:right="-67"/>
              <w:rPr>
                <w:sz w:val="18"/>
                <w:szCs w:val="18"/>
              </w:rPr>
            </w:pPr>
            <w:hyperlink r:id="rId10">
              <w:r w:rsidR="006F0F0F" w:rsidRPr="00717E9C">
                <w:rPr>
                  <w:color w:val="0000FF"/>
                  <w:sz w:val="18"/>
                  <w:szCs w:val="18"/>
                  <w:u w:val="single" w:color="0000FF"/>
                </w:rPr>
                <w:t>vineetsuman@bhel.in</w:t>
              </w:r>
            </w:hyperlink>
          </w:p>
        </w:tc>
      </w:tr>
    </w:tbl>
    <w:p w:rsidR="006F0F0F" w:rsidRPr="00717E9C" w:rsidRDefault="006F0F0F" w:rsidP="006F0F0F">
      <w:pPr>
        <w:spacing w:before="20" w:after="20"/>
        <w:ind w:right="-67"/>
        <w:rPr>
          <w:sz w:val="18"/>
          <w:szCs w:val="18"/>
        </w:rPr>
        <w:sectPr w:rsidR="006F0F0F" w:rsidRPr="00717E9C" w:rsidSect="00F01551">
          <w:pgSz w:w="11910" w:h="16840"/>
          <w:pgMar w:top="709" w:right="711" w:bottom="568" w:left="1060" w:header="720" w:footer="720" w:gutter="0"/>
          <w:cols w:space="720"/>
        </w:sectPr>
      </w:pPr>
    </w:p>
    <w:p w:rsidR="006F0F0F" w:rsidRPr="00717E9C" w:rsidRDefault="006F0F0F" w:rsidP="006F0F0F">
      <w:pPr>
        <w:pStyle w:val="Heading2"/>
        <w:spacing w:before="20" w:after="20"/>
        <w:ind w:right="365" w:firstLine="8156"/>
        <w:rPr>
          <w:sz w:val="18"/>
          <w:szCs w:val="18"/>
        </w:rPr>
      </w:pPr>
      <w:r w:rsidRPr="00717E9C">
        <w:rPr>
          <w:sz w:val="18"/>
          <w:szCs w:val="18"/>
        </w:rPr>
        <w:t>Annexure – II</w:t>
      </w:r>
    </w:p>
    <w:p w:rsidR="006F0F0F" w:rsidRPr="00717E9C" w:rsidRDefault="006F0F0F" w:rsidP="006F0F0F">
      <w:pPr>
        <w:pStyle w:val="Heading2"/>
        <w:spacing w:before="20" w:after="20"/>
        <w:ind w:right="365" w:hanging="76"/>
        <w:rPr>
          <w:sz w:val="18"/>
          <w:szCs w:val="18"/>
          <w:u w:val="single"/>
        </w:rPr>
      </w:pPr>
      <w:r w:rsidRPr="00717E9C">
        <w:rPr>
          <w:sz w:val="18"/>
          <w:szCs w:val="18"/>
          <w:u w:val="single"/>
        </w:rPr>
        <w:t xml:space="preserve"> Techno – commercial format for </w:t>
      </w:r>
      <w:r w:rsidR="00953345">
        <w:rPr>
          <w:sz w:val="18"/>
          <w:szCs w:val="18"/>
          <w:u w:val="single"/>
        </w:rPr>
        <w:t>E1413022</w:t>
      </w:r>
      <w:r w:rsidRPr="00717E9C">
        <w:rPr>
          <w:sz w:val="18"/>
          <w:szCs w:val="18"/>
          <w:u w:val="single"/>
        </w:rPr>
        <w:t xml:space="preserve"> – </w:t>
      </w:r>
      <w:r w:rsidR="00B779B7" w:rsidRPr="00717E9C">
        <w:rPr>
          <w:sz w:val="18"/>
          <w:szCs w:val="18"/>
          <w:u w:val="single"/>
        </w:rPr>
        <w:t xml:space="preserve">Various sizes of Carbon steel plates as per </w:t>
      </w:r>
      <w:r w:rsidR="00EE4D8D">
        <w:rPr>
          <w:sz w:val="18"/>
          <w:szCs w:val="18"/>
          <w:u w:val="single"/>
        </w:rPr>
        <w:t>IS 2062 E300 BR</w:t>
      </w:r>
      <w:r w:rsidR="00B779B7" w:rsidRPr="00717E9C">
        <w:rPr>
          <w:sz w:val="18"/>
          <w:szCs w:val="18"/>
          <w:u w:val="single"/>
        </w:rPr>
        <w:t>.</w:t>
      </w:r>
    </w:p>
    <w:tbl>
      <w:tblPr>
        <w:tblW w:w="0" w:type="auto"/>
        <w:tblInd w:w="927"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CellMar>
          <w:left w:w="0" w:type="dxa"/>
          <w:right w:w="0" w:type="dxa"/>
        </w:tblCellMar>
        <w:tblLook w:val="01E0" w:firstRow="1" w:lastRow="1" w:firstColumn="1" w:lastColumn="1" w:noHBand="0" w:noVBand="0"/>
      </w:tblPr>
      <w:tblGrid>
        <w:gridCol w:w="720"/>
        <w:gridCol w:w="1325"/>
        <w:gridCol w:w="567"/>
        <w:gridCol w:w="2280"/>
        <w:gridCol w:w="839"/>
        <w:gridCol w:w="992"/>
        <w:gridCol w:w="2551"/>
      </w:tblGrid>
      <w:tr w:rsidR="006F0F0F" w:rsidRPr="00C811B3" w:rsidTr="002A1442">
        <w:trPr>
          <w:trHeight w:val="501"/>
        </w:trPr>
        <w:tc>
          <w:tcPr>
            <w:tcW w:w="720" w:type="dxa"/>
            <w:tcBorders>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26" w:lineRule="exact"/>
              <w:ind w:left="170" w:right="-15"/>
              <w:rPr>
                <w:b/>
                <w:sz w:val="16"/>
                <w:szCs w:val="16"/>
              </w:rPr>
            </w:pPr>
            <w:r w:rsidRPr="00C811B3">
              <w:rPr>
                <w:b/>
                <w:sz w:val="16"/>
                <w:szCs w:val="16"/>
              </w:rPr>
              <w:t>Sl.no</w:t>
            </w:r>
          </w:p>
        </w:tc>
        <w:tc>
          <w:tcPr>
            <w:tcW w:w="6003" w:type="dxa"/>
            <w:gridSpan w:val="5"/>
            <w:tcBorders>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26" w:lineRule="exact"/>
              <w:ind w:left="107"/>
              <w:rPr>
                <w:b/>
                <w:sz w:val="16"/>
                <w:szCs w:val="16"/>
              </w:rPr>
            </w:pPr>
            <w:r w:rsidRPr="00C811B3">
              <w:rPr>
                <w:b/>
                <w:sz w:val="16"/>
                <w:szCs w:val="16"/>
              </w:rPr>
              <w:t>DESCRIPTION</w:t>
            </w:r>
          </w:p>
        </w:tc>
        <w:tc>
          <w:tcPr>
            <w:tcW w:w="2551" w:type="dxa"/>
            <w:tcBorders>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26" w:lineRule="exact"/>
              <w:ind w:left="-4" w:right="123"/>
              <w:jc w:val="center"/>
              <w:rPr>
                <w:b/>
                <w:sz w:val="16"/>
                <w:szCs w:val="16"/>
              </w:rPr>
            </w:pPr>
            <w:r w:rsidRPr="00C811B3">
              <w:rPr>
                <w:b/>
                <w:sz w:val="16"/>
                <w:szCs w:val="16"/>
              </w:rPr>
              <w:t>TO BE</w:t>
            </w:r>
            <w:r w:rsidRPr="00C811B3">
              <w:rPr>
                <w:b/>
                <w:spacing w:val="-3"/>
                <w:sz w:val="16"/>
                <w:szCs w:val="16"/>
              </w:rPr>
              <w:t xml:space="preserve"> </w:t>
            </w:r>
            <w:r w:rsidRPr="00C811B3">
              <w:rPr>
                <w:b/>
                <w:sz w:val="16"/>
                <w:szCs w:val="16"/>
              </w:rPr>
              <w:t>FILLED-IN</w:t>
            </w:r>
          </w:p>
          <w:p w:rsidR="006F0F0F" w:rsidRPr="00C811B3" w:rsidRDefault="006F0F0F" w:rsidP="002A1442">
            <w:pPr>
              <w:pStyle w:val="TableParagraph"/>
              <w:spacing w:before="20" w:after="20"/>
              <w:ind w:left="-4" w:right="123"/>
              <w:jc w:val="center"/>
              <w:rPr>
                <w:b/>
                <w:sz w:val="16"/>
                <w:szCs w:val="16"/>
              </w:rPr>
            </w:pPr>
            <w:r w:rsidRPr="00C811B3">
              <w:rPr>
                <w:b/>
                <w:sz w:val="16"/>
                <w:szCs w:val="16"/>
              </w:rPr>
              <w:t>BY  THE</w:t>
            </w:r>
            <w:r w:rsidRPr="00C811B3">
              <w:rPr>
                <w:b/>
                <w:spacing w:val="-8"/>
                <w:sz w:val="16"/>
                <w:szCs w:val="16"/>
              </w:rPr>
              <w:t xml:space="preserve"> </w:t>
            </w:r>
            <w:r w:rsidRPr="00C811B3">
              <w:rPr>
                <w:b/>
                <w:sz w:val="16"/>
                <w:szCs w:val="16"/>
              </w:rPr>
              <w:t>BIDDER</w:t>
            </w:r>
          </w:p>
        </w:tc>
      </w:tr>
      <w:tr w:rsidR="006F0F0F" w:rsidRPr="00C811B3" w:rsidTr="002A1442">
        <w:trPr>
          <w:trHeight w:val="253"/>
        </w:trPr>
        <w:tc>
          <w:tcPr>
            <w:tcW w:w="720"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3" w:lineRule="exact"/>
              <w:ind w:left="63"/>
              <w:jc w:val="center"/>
              <w:rPr>
                <w:sz w:val="16"/>
                <w:szCs w:val="16"/>
              </w:rPr>
            </w:pPr>
            <w:r w:rsidRPr="00C811B3">
              <w:rPr>
                <w:sz w:val="16"/>
                <w:szCs w:val="16"/>
              </w:rPr>
              <w:t>1</w:t>
            </w:r>
          </w:p>
        </w:tc>
        <w:tc>
          <w:tcPr>
            <w:tcW w:w="6003" w:type="dxa"/>
            <w:gridSpan w:val="5"/>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3" w:lineRule="exact"/>
              <w:ind w:left="107" w:right="135"/>
              <w:jc w:val="both"/>
              <w:rPr>
                <w:sz w:val="16"/>
                <w:szCs w:val="16"/>
              </w:rPr>
            </w:pPr>
            <w:r w:rsidRPr="00C811B3">
              <w:rPr>
                <w:sz w:val="16"/>
                <w:szCs w:val="16"/>
              </w:rPr>
              <w:t>Name of the supplier with Tel. No. / Fax Nos. / E-mail.</w:t>
            </w:r>
          </w:p>
        </w:tc>
        <w:tc>
          <w:tcPr>
            <w:tcW w:w="2551"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ind w:left="-4" w:right="123"/>
              <w:jc w:val="center"/>
              <w:rPr>
                <w:sz w:val="16"/>
                <w:szCs w:val="16"/>
              </w:rPr>
            </w:pPr>
          </w:p>
        </w:tc>
      </w:tr>
      <w:tr w:rsidR="006F0F0F" w:rsidRPr="00C811B3" w:rsidTr="002A1442">
        <w:trPr>
          <w:trHeight w:val="252"/>
        </w:trPr>
        <w:tc>
          <w:tcPr>
            <w:tcW w:w="720"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2" w:lineRule="exact"/>
              <w:ind w:left="63"/>
              <w:jc w:val="center"/>
              <w:rPr>
                <w:sz w:val="16"/>
                <w:szCs w:val="16"/>
              </w:rPr>
            </w:pPr>
            <w:r w:rsidRPr="00C811B3">
              <w:rPr>
                <w:sz w:val="16"/>
                <w:szCs w:val="16"/>
              </w:rPr>
              <w:t>2</w:t>
            </w:r>
          </w:p>
        </w:tc>
        <w:tc>
          <w:tcPr>
            <w:tcW w:w="6003" w:type="dxa"/>
            <w:gridSpan w:val="5"/>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2" w:lineRule="exact"/>
              <w:ind w:left="107" w:right="135"/>
              <w:jc w:val="both"/>
              <w:rPr>
                <w:sz w:val="16"/>
                <w:szCs w:val="16"/>
              </w:rPr>
            </w:pPr>
            <w:r w:rsidRPr="00C811B3">
              <w:rPr>
                <w:sz w:val="16"/>
                <w:szCs w:val="16"/>
              </w:rPr>
              <w:t>Name &amp; designation of the contact person</w:t>
            </w:r>
          </w:p>
        </w:tc>
        <w:tc>
          <w:tcPr>
            <w:tcW w:w="2551"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ind w:left="-4" w:right="123"/>
              <w:jc w:val="center"/>
              <w:rPr>
                <w:sz w:val="16"/>
                <w:szCs w:val="16"/>
              </w:rPr>
            </w:pPr>
          </w:p>
        </w:tc>
      </w:tr>
      <w:tr w:rsidR="006F0F0F" w:rsidRPr="00C811B3" w:rsidTr="002A1442">
        <w:trPr>
          <w:trHeight w:val="285"/>
        </w:trPr>
        <w:tc>
          <w:tcPr>
            <w:tcW w:w="720"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5" w:lineRule="exact"/>
              <w:ind w:left="63"/>
              <w:jc w:val="center"/>
              <w:rPr>
                <w:sz w:val="16"/>
                <w:szCs w:val="16"/>
              </w:rPr>
            </w:pPr>
            <w:r w:rsidRPr="00C811B3">
              <w:rPr>
                <w:sz w:val="16"/>
                <w:szCs w:val="16"/>
              </w:rPr>
              <w:t>3</w:t>
            </w:r>
          </w:p>
        </w:tc>
        <w:tc>
          <w:tcPr>
            <w:tcW w:w="6003" w:type="dxa"/>
            <w:gridSpan w:val="5"/>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5" w:lineRule="exact"/>
              <w:ind w:left="107" w:right="135"/>
              <w:jc w:val="both"/>
              <w:rPr>
                <w:sz w:val="16"/>
                <w:szCs w:val="16"/>
              </w:rPr>
            </w:pPr>
            <w:r w:rsidRPr="00C811B3">
              <w:rPr>
                <w:sz w:val="16"/>
                <w:szCs w:val="16"/>
              </w:rPr>
              <w:t>Address of the works at which / inspection / delivery is offered / PO is to be placed.</w:t>
            </w:r>
          </w:p>
        </w:tc>
        <w:tc>
          <w:tcPr>
            <w:tcW w:w="2551"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ind w:left="-4" w:right="123"/>
              <w:jc w:val="center"/>
              <w:rPr>
                <w:sz w:val="16"/>
                <w:szCs w:val="16"/>
              </w:rPr>
            </w:pPr>
          </w:p>
        </w:tc>
      </w:tr>
      <w:tr w:rsidR="006F0F0F" w:rsidRPr="00C811B3" w:rsidTr="002A1442">
        <w:trPr>
          <w:trHeight w:val="433"/>
        </w:trPr>
        <w:tc>
          <w:tcPr>
            <w:tcW w:w="720"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5" w:lineRule="exact"/>
              <w:ind w:left="63"/>
              <w:jc w:val="center"/>
              <w:rPr>
                <w:sz w:val="16"/>
                <w:szCs w:val="16"/>
              </w:rPr>
            </w:pPr>
            <w:r w:rsidRPr="00C811B3">
              <w:rPr>
                <w:sz w:val="16"/>
                <w:szCs w:val="16"/>
              </w:rPr>
              <w:t>4</w:t>
            </w:r>
          </w:p>
        </w:tc>
        <w:tc>
          <w:tcPr>
            <w:tcW w:w="6003" w:type="dxa"/>
            <w:gridSpan w:val="5"/>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5" w:lineRule="exact"/>
              <w:ind w:left="107" w:right="135"/>
              <w:jc w:val="both"/>
              <w:rPr>
                <w:sz w:val="16"/>
                <w:szCs w:val="16"/>
              </w:rPr>
            </w:pPr>
            <w:r w:rsidRPr="00C811B3">
              <w:rPr>
                <w:sz w:val="16"/>
                <w:szCs w:val="16"/>
              </w:rPr>
              <w:t>Acceptance to bid evaluation criteria as per sl.no.1 of annexure – I.</w:t>
            </w:r>
          </w:p>
        </w:tc>
        <w:tc>
          <w:tcPr>
            <w:tcW w:w="2551"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2" w:lineRule="exact"/>
              <w:ind w:left="-4" w:right="123"/>
              <w:jc w:val="center"/>
              <w:rPr>
                <w:b/>
                <w:sz w:val="16"/>
                <w:szCs w:val="16"/>
              </w:rPr>
            </w:pPr>
            <w:r w:rsidRPr="00C811B3">
              <w:rPr>
                <w:b/>
                <w:sz w:val="16"/>
                <w:szCs w:val="16"/>
              </w:rPr>
              <w:t>YES – If ‘No’ your</w:t>
            </w:r>
          </w:p>
          <w:p w:rsidR="006F0F0F" w:rsidRPr="00C811B3" w:rsidRDefault="006F0F0F" w:rsidP="002A1442">
            <w:pPr>
              <w:pStyle w:val="TableParagraph"/>
              <w:spacing w:before="20" w:after="20"/>
              <w:ind w:left="-4" w:right="123"/>
              <w:jc w:val="center"/>
              <w:rPr>
                <w:b/>
                <w:sz w:val="16"/>
                <w:szCs w:val="16"/>
              </w:rPr>
            </w:pPr>
            <w:r w:rsidRPr="00C811B3">
              <w:rPr>
                <w:b/>
                <w:sz w:val="16"/>
                <w:szCs w:val="16"/>
              </w:rPr>
              <w:t>bid is liable for rejection.</w:t>
            </w:r>
          </w:p>
        </w:tc>
      </w:tr>
      <w:tr w:rsidR="006F0F0F" w:rsidRPr="00C811B3" w:rsidTr="002A1442">
        <w:trPr>
          <w:trHeight w:val="313"/>
        </w:trPr>
        <w:tc>
          <w:tcPr>
            <w:tcW w:w="720"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3" w:lineRule="exact"/>
              <w:ind w:left="63"/>
              <w:jc w:val="center"/>
              <w:rPr>
                <w:sz w:val="16"/>
                <w:szCs w:val="16"/>
              </w:rPr>
            </w:pPr>
            <w:r w:rsidRPr="00C811B3">
              <w:rPr>
                <w:sz w:val="16"/>
                <w:szCs w:val="16"/>
              </w:rPr>
              <w:t>5</w:t>
            </w:r>
          </w:p>
        </w:tc>
        <w:tc>
          <w:tcPr>
            <w:tcW w:w="6003" w:type="dxa"/>
            <w:gridSpan w:val="5"/>
            <w:tcBorders>
              <w:top w:val="single" w:sz="4" w:space="0" w:color="000000"/>
              <w:left w:val="single" w:sz="4" w:space="0" w:color="000000"/>
              <w:bottom w:val="single" w:sz="4" w:space="0" w:color="000000"/>
              <w:right w:val="single" w:sz="4" w:space="0" w:color="000000"/>
            </w:tcBorders>
          </w:tcPr>
          <w:p w:rsidR="006F0F0F" w:rsidRPr="00C811B3" w:rsidRDefault="006F0F0F" w:rsidP="004144F5">
            <w:pPr>
              <w:pStyle w:val="TableParagraph"/>
              <w:spacing w:before="20" w:after="20" w:line="232" w:lineRule="exact"/>
              <w:ind w:left="107" w:right="135"/>
              <w:jc w:val="both"/>
              <w:rPr>
                <w:sz w:val="16"/>
                <w:szCs w:val="16"/>
              </w:rPr>
            </w:pPr>
            <w:r w:rsidRPr="00C811B3">
              <w:rPr>
                <w:sz w:val="16"/>
                <w:szCs w:val="16"/>
              </w:rPr>
              <w:t>Acceptance to size, tolerance requirement &amp; technical requirement as per</w:t>
            </w:r>
            <w:r w:rsidRPr="00C811B3">
              <w:rPr>
                <w:spacing w:val="59"/>
                <w:sz w:val="16"/>
                <w:szCs w:val="16"/>
              </w:rPr>
              <w:t xml:space="preserve"> </w:t>
            </w:r>
            <w:r w:rsidRPr="00C811B3">
              <w:rPr>
                <w:sz w:val="16"/>
                <w:szCs w:val="16"/>
              </w:rPr>
              <w:t>sl.no. 2</w:t>
            </w:r>
            <w:r w:rsidR="001A778D" w:rsidRPr="00C811B3">
              <w:rPr>
                <w:sz w:val="16"/>
                <w:szCs w:val="16"/>
              </w:rPr>
              <w:t xml:space="preserve"> </w:t>
            </w:r>
            <w:r w:rsidRPr="00C811B3">
              <w:rPr>
                <w:sz w:val="16"/>
                <w:szCs w:val="16"/>
              </w:rPr>
              <w:t>of annexure – I.</w:t>
            </w:r>
          </w:p>
        </w:tc>
        <w:tc>
          <w:tcPr>
            <w:tcW w:w="2551" w:type="dxa"/>
            <w:tcBorders>
              <w:top w:val="single" w:sz="4" w:space="0" w:color="000000"/>
              <w:left w:val="single" w:sz="4" w:space="0" w:color="000000"/>
              <w:bottom w:val="single" w:sz="4" w:space="0" w:color="000000"/>
              <w:right w:val="single" w:sz="4" w:space="0" w:color="000000"/>
            </w:tcBorders>
          </w:tcPr>
          <w:p w:rsidR="006F0F0F" w:rsidRPr="00C811B3" w:rsidRDefault="006F0F0F" w:rsidP="002A1442">
            <w:pPr>
              <w:pStyle w:val="TableParagraph"/>
              <w:spacing w:before="20" w:after="20" w:line="230" w:lineRule="exact"/>
              <w:ind w:left="-4" w:right="123"/>
              <w:jc w:val="center"/>
              <w:rPr>
                <w:b/>
                <w:sz w:val="16"/>
                <w:szCs w:val="16"/>
              </w:rPr>
            </w:pPr>
            <w:r w:rsidRPr="00C811B3">
              <w:rPr>
                <w:b/>
                <w:sz w:val="16"/>
                <w:szCs w:val="16"/>
              </w:rPr>
              <w:t>YES – If ‘No’ your</w:t>
            </w:r>
          </w:p>
          <w:p w:rsidR="006F0F0F" w:rsidRPr="00C811B3" w:rsidRDefault="006F0F0F" w:rsidP="002A1442">
            <w:pPr>
              <w:pStyle w:val="TableParagraph"/>
              <w:spacing w:before="20" w:after="20"/>
              <w:ind w:left="-4" w:right="123"/>
              <w:jc w:val="center"/>
              <w:rPr>
                <w:b/>
                <w:sz w:val="16"/>
                <w:szCs w:val="16"/>
              </w:rPr>
            </w:pPr>
            <w:r w:rsidRPr="00C811B3">
              <w:rPr>
                <w:b/>
                <w:sz w:val="16"/>
                <w:szCs w:val="16"/>
              </w:rPr>
              <w:t xml:space="preserve">bid is liable for rejection </w:t>
            </w:r>
          </w:p>
        </w:tc>
      </w:tr>
      <w:tr w:rsidR="00F01551" w:rsidRPr="00C811B3" w:rsidTr="002A1442">
        <w:trPr>
          <w:trHeight w:val="313"/>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6</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4144F5">
            <w:pPr>
              <w:pStyle w:val="TableParagraph"/>
              <w:spacing w:before="20" w:after="20" w:line="232" w:lineRule="exact"/>
              <w:ind w:left="107" w:right="135"/>
              <w:jc w:val="both"/>
              <w:rPr>
                <w:sz w:val="16"/>
                <w:szCs w:val="16"/>
              </w:rPr>
            </w:pPr>
            <w:r w:rsidRPr="00C811B3">
              <w:rPr>
                <w:sz w:val="16"/>
                <w:szCs w:val="16"/>
              </w:rPr>
              <w:t xml:space="preserve">Acceptance to all pre-qualification criteria as per sl.no. </w:t>
            </w:r>
            <w:r w:rsidR="004144F5" w:rsidRPr="00C811B3">
              <w:rPr>
                <w:sz w:val="16"/>
                <w:szCs w:val="16"/>
              </w:rPr>
              <w:t>3</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YES – If ‘No’ your</w:t>
            </w:r>
          </w:p>
          <w:p w:rsidR="00F01551" w:rsidRPr="00C811B3" w:rsidRDefault="00F01551" w:rsidP="00F01551">
            <w:pPr>
              <w:pStyle w:val="TableParagraph"/>
              <w:spacing w:before="20" w:after="20"/>
              <w:ind w:left="-4" w:right="123"/>
              <w:jc w:val="center"/>
              <w:rPr>
                <w:b/>
                <w:sz w:val="16"/>
                <w:szCs w:val="16"/>
              </w:rPr>
            </w:pPr>
            <w:r w:rsidRPr="00C811B3">
              <w:rPr>
                <w:b/>
                <w:sz w:val="16"/>
                <w:szCs w:val="16"/>
              </w:rPr>
              <w:t xml:space="preserve">bid is liable for rejection </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7</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2" w:lineRule="exact"/>
              <w:ind w:left="107" w:right="135"/>
              <w:jc w:val="both"/>
              <w:rPr>
                <w:sz w:val="16"/>
                <w:szCs w:val="16"/>
              </w:rPr>
            </w:pPr>
            <w:r w:rsidRPr="00C811B3">
              <w:rPr>
                <w:sz w:val="16"/>
                <w:szCs w:val="16"/>
              </w:rPr>
              <w:t>Name of the mill (s) from which items offered as per enquiry are to be sourced.</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ind w:left="-4" w:right="123"/>
              <w:jc w:val="center"/>
              <w:rPr>
                <w:sz w:val="16"/>
                <w:szCs w:val="16"/>
              </w:rPr>
            </w:pPr>
          </w:p>
        </w:tc>
      </w:tr>
      <w:tr w:rsidR="00F01551" w:rsidRPr="00C811B3" w:rsidTr="002A1442">
        <w:trPr>
          <w:trHeight w:val="254"/>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8</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4144F5">
            <w:pPr>
              <w:pStyle w:val="TableParagraph"/>
              <w:spacing w:before="20" w:after="20" w:line="233" w:lineRule="exact"/>
              <w:ind w:left="107" w:right="135"/>
              <w:jc w:val="both"/>
              <w:rPr>
                <w:sz w:val="16"/>
                <w:szCs w:val="16"/>
              </w:rPr>
            </w:pPr>
            <w:r w:rsidRPr="00C811B3">
              <w:rPr>
                <w:sz w:val="16"/>
                <w:szCs w:val="16"/>
              </w:rPr>
              <w:t xml:space="preserve">Acceptance to delivery terms as per point no. </w:t>
            </w:r>
            <w:r w:rsidR="004144F5" w:rsidRPr="00C811B3">
              <w:rPr>
                <w:sz w:val="16"/>
                <w:szCs w:val="16"/>
              </w:rPr>
              <w:t>4</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YES</w:t>
            </w:r>
          </w:p>
        </w:tc>
      </w:tr>
      <w:tr w:rsidR="00F01551" w:rsidRPr="00C811B3" w:rsidTr="002A1442">
        <w:trPr>
          <w:trHeight w:val="254"/>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8.1</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107" w:right="135"/>
              <w:jc w:val="both"/>
              <w:rPr>
                <w:sz w:val="16"/>
                <w:szCs w:val="16"/>
              </w:rPr>
            </w:pPr>
            <w:r w:rsidRPr="00C811B3">
              <w:rPr>
                <w:sz w:val="16"/>
                <w:szCs w:val="16"/>
              </w:rPr>
              <w:t>Quoted delivery in number of days from date of receipt of PO.</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tabs>
                <w:tab w:val="left" w:pos="495"/>
              </w:tabs>
              <w:spacing w:before="20" w:after="20" w:line="230" w:lineRule="exact"/>
              <w:ind w:left="-4" w:right="123"/>
              <w:jc w:val="center"/>
              <w:rPr>
                <w:b/>
                <w:sz w:val="16"/>
                <w:szCs w:val="16"/>
              </w:rPr>
            </w:pPr>
            <w:r w:rsidRPr="00C811B3">
              <w:rPr>
                <w:b/>
                <w:sz w:val="16"/>
                <w:szCs w:val="16"/>
              </w:rPr>
              <w:t>days</w:t>
            </w:r>
          </w:p>
        </w:tc>
      </w:tr>
      <w:tr w:rsidR="00F01551" w:rsidRPr="00C811B3" w:rsidTr="002A1442">
        <w:trPr>
          <w:trHeight w:val="86"/>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5" w:lineRule="exact"/>
              <w:ind w:left="63"/>
              <w:jc w:val="center"/>
              <w:rPr>
                <w:sz w:val="16"/>
                <w:szCs w:val="16"/>
              </w:rPr>
            </w:pPr>
            <w:r w:rsidRPr="00C811B3">
              <w:rPr>
                <w:sz w:val="16"/>
                <w:szCs w:val="16"/>
              </w:rPr>
              <w:t>8.2</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4144F5">
            <w:pPr>
              <w:pStyle w:val="TableParagraph"/>
              <w:spacing w:before="20" w:after="20" w:line="235" w:lineRule="exact"/>
              <w:ind w:left="107" w:right="135"/>
              <w:jc w:val="both"/>
              <w:rPr>
                <w:sz w:val="16"/>
                <w:szCs w:val="16"/>
              </w:rPr>
            </w:pPr>
            <w:r w:rsidRPr="00C811B3">
              <w:rPr>
                <w:sz w:val="16"/>
                <w:szCs w:val="16"/>
              </w:rPr>
              <w:t>Acceptance to late delivery penalty clause as per point no.</w:t>
            </w:r>
            <w:r w:rsidR="001A778D" w:rsidRPr="00C811B3">
              <w:rPr>
                <w:sz w:val="16"/>
                <w:szCs w:val="16"/>
              </w:rPr>
              <w:t xml:space="preserve"> </w:t>
            </w:r>
            <w:r w:rsidR="004144F5" w:rsidRPr="00C811B3">
              <w:rPr>
                <w:sz w:val="16"/>
                <w:szCs w:val="16"/>
              </w:rPr>
              <w:t>6</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4" w:right="123"/>
              <w:jc w:val="center"/>
              <w:rPr>
                <w:b/>
                <w:sz w:val="16"/>
                <w:szCs w:val="16"/>
              </w:rPr>
            </w:pPr>
            <w:r w:rsidRPr="00C811B3">
              <w:rPr>
                <w:b/>
                <w:sz w:val="16"/>
                <w:szCs w:val="16"/>
              </w:rPr>
              <w:t>YES</w:t>
            </w:r>
          </w:p>
        </w:tc>
      </w:tr>
      <w:tr w:rsidR="00F01551" w:rsidRPr="00C811B3" w:rsidTr="002A1442">
        <w:trPr>
          <w:trHeight w:val="157"/>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5" w:lineRule="exact"/>
              <w:ind w:left="63"/>
              <w:jc w:val="center"/>
              <w:rPr>
                <w:sz w:val="16"/>
                <w:szCs w:val="16"/>
              </w:rPr>
            </w:pPr>
            <w:r w:rsidRPr="00C811B3">
              <w:rPr>
                <w:sz w:val="16"/>
                <w:szCs w:val="16"/>
              </w:rPr>
              <w:t>9</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1A778D">
            <w:pPr>
              <w:pStyle w:val="TableParagraph"/>
              <w:spacing w:before="20" w:after="20" w:line="235" w:lineRule="exact"/>
              <w:ind w:left="107" w:right="135"/>
              <w:jc w:val="both"/>
              <w:rPr>
                <w:sz w:val="16"/>
                <w:szCs w:val="16"/>
              </w:rPr>
            </w:pPr>
            <w:r w:rsidRPr="00C811B3">
              <w:rPr>
                <w:sz w:val="16"/>
                <w:szCs w:val="16"/>
              </w:rPr>
              <w:t xml:space="preserve">Acceptance to payment terms as per point no. </w:t>
            </w:r>
            <w:r w:rsidR="004144F5" w:rsidRPr="00C811B3">
              <w:rPr>
                <w:sz w:val="16"/>
                <w:szCs w:val="16"/>
              </w:rPr>
              <w:t>7</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4" w:right="123"/>
              <w:jc w:val="center"/>
              <w:rPr>
                <w:b/>
                <w:sz w:val="16"/>
                <w:szCs w:val="16"/>
              </w:rPr>
            </w:pPr>
            <w:r w:rsidRPr="00C811B3">
              <w:rPr>
                <w:b/>
                <w:sz w:val="16"/>
                <w:szCs w:val="16"/>
              </w:rPr>
              <w:t>YES</w:t>
            </w:r>
          </w:p>
        </w:tc>
      </w:tr>
      <w:tr w:rsidR="00F01551" w:rsidRPr="00C811B3" w:rsidTr="002A1442">
        <w:trPr>
          <w:trHeight w:val="70"/>
        </w:trPr>
        <w:tc>
          <w:tcPr>
            <w:tcW w:w="720" w:type="dxa"/>
            <w:tcBorders>
              <w:top w:val="single" w:sz="4" w:space="0" w:color="000000"/>
              <w:left w:val="single" w:sz="4" w:space="0" w:color="000000"/>
              <w:bottom w:val="single" w:sz="6" w:space="0" w:color="000000"/>
              <w:right w:val="single" w:sz="4" w:space="0" w:color="000000"/>
            </w:tcBorders>
          </w:tcPr>
          <w:p w:rsidR="00F01551" w:rsidRPr="00C811B3" w:rsidRDefault="00F01551" w:rsidP="00F01551">
            <w:pPr>
              <w:pStyle w:val="TableParagraph"/>
              <w:spacing w:before="20" w:after="20" w:line="235" w:lineRule="exact"/>
              <w:ind w:left="63"/>
              <w:jc w:val="center"/>
              <w:rPr>
                <w:sz w:val="16"/>
                <w:szCs w:val="16"/>
              </w:rPr>
            </w:pPr>
            <w:r w:rsidRPr="00C811B3">
              <w:rPr>
                <w:sz w:val="16"/>
                <w:szCs w:val="16"/>
              </w:rPr>
              <w:t>10</w:t>
            </w:r>
          </w:p>
        </w:tc>
        <w:tc>
          <w:tcPr>
            <w:tcW w:w="6003" w:type="dxa"/>
            <w:gridSpan w:val="5"/>
            <w:tcBorders>
              <w:top w:val="single" w:sz="4" w:space="0" w:color="000000"/>
              <w:left w:val="single" w:sz="4" w:space="0" w:color="000000"/>
              <w:bottom w:val="single" w:sz="6" w:space="0" w:color="000000"/>
              <w:right w:val="single" w:sz="4" w:space="0" w:color="000000"/>
            </w:tcBorders>
          </w:tcPr>
          <w:p w:rsidR="00F01551" w:rsidRPr="00C811B3" w:rsidRDefault="00F01551" w:rsidP="009F6F46">
            <w:pPr>
              <w:pStyle w:val="TableParagraph"/>
              <w:spacing w:before="20" w:after="20" w:line="235" w:lineRule="exact"/>
              <w:ind w:left="107" w:right="135"/>
              <w:jc w:val="both"/>
              <w:rPr>
                <w:sz w:val="16"/>
                <w:szCs w:val="16"/>
              </w:rPr>
            </w:pPr>
            <w:r w:rsidRPr="00C811B3">
              <w:rPr>
                <w:sz w:val="16"/>
                <w:szCs w:val="16"/>
              </w:rPr>
              <w:t xml:space="preserve">Acceptance to transit insurance clause as per point no. </w:t>
            </w:r>
            <w:r w:rsidR="004144F5" w:rsidRPr="00C811B3">
              <w:rPr>
                <w:sz w:val="16"/>
                <w:szCs w:val="16"/>
              </w:rPr>
              <w:t>8</w:t>
            </w:r>
            <w:r w:rsidRPr="00C811B3">
              <w:rPr>
                <w:sz w:val="16"/>
                <w:szCs w:val="16"/>
              </w:rPr>
              <w:t xml:space="preserve"> of annexure – I.</w:t>
            </w:r>
          </w:p>
        </w:tc>
        <w:tc>
          <w:tcPr>
            <w:tcW w:w="2551" w:type="dxa"/>
            <w:tcBorders>
              <w:top w:val="single" w:sz="4" w:space="0" w:color="000000"/>
              <w:left w:val="single" w:sz="4" w:space="0" w:color="000000"/>
              <w:bottom w:val="single" w:sz="6" w:space="0" w:color="000000"/>
              <w:right w:val="single" w:sz="4" w:space="0" w:color="000000"/>
            </w:tcBorders>
          </w:tcPr>
          <w:p w:rsidR="00F01551" w:rsidRPr="00C811B3" w:rsidRDefault="00F01551" w:rsidP="00F01551">
            <w:pPr>
              <w:pStyle w:val="TableParagraph"/>
              <w:spacing w:before="20" w:after="20" w:line="233" w:lineRule="exact"/>
              <w:ind w:left="-4" w:right="123"/>
              <w:jc w:val="center"/>
              <w:rPr>
                <w:b/>
                <w:sz w:val="16"/>
                <w:szCs w:val="16"/>
              </w:rPr>
            </w:pPr>
            <w:r w:rsidRPr="00C811B3">
              <w:rPr>
                <w:b/>
                <w:sz w:val="16"/>
                <w:szCs w:val="16"/>
              </w:rPr>
              <w:t>YES</w:t>
            </w:r>
          </w:p>
        </w:tc>
      </w:tr>
      <w:tr w:rsidR="00F01551" w:rsidRPr="00C811B3" w:rsidTr="002A1442">
        <w:trPr>
          <w:trHeight w:val="307"/>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12</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661C80">
            <w:pPr>
              <w:pStyle w:val="TableParagraph"/>
              <w:spacing w:before="20" w:after="20" w:line="233" w:lineRule="exact"/>
              <w:ind w:left="107" w:right="135"/>
              <w:jc w:val="both"/>
              <w:rPr>
                <w:sz w:val="16"/>
                <w:szCs w:val="16"/>
              </w:rPr>
            </w:pPr>
            <w:r w:rsidRPr="00C811B3">
              <w:rPr>
                <w:sz w:val="16"/>
                <w:szCs w:val="16"/>
              </w:rPr>
              <w:t xml:space="preserve">Acceptance to inspection terms as per point no. </w:t>
            </w:r>
            <w:r w:rsidR="00EE4D8D" w:rsidRPr="00C811B3">
              <w:rPr>
                <w:sz w:val="16"/>
                <w:szCs w:val="16"/>
              </w:rPr>
              <w:t>10</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YES</w:t>
            </w:r>
          </w:p>
        </w:tc>
      </w:tr>
      <w:tr w:rsidR="00F01551" w:rsidRPr="00C811B3" w:rsidTr="002A1442">
        <w:trPr>
          <w:trHeight w:val="411"/>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13</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EE4D8D">
            <w:pPr>
              <w:pStyle w:val="TableParagraph"/>
              <w:spacing w:before="20" w:after="20" w:line="233" w:lineRule="exact"/>
              <w:ind w:left="107" w:right="135"/>
              <w:jc w:val="both"/>
              <w:rPr>
                <w:sz w:val="16"/>
                <w:szCs w:val="16"/>
              </w:rPr>
            </w:pPr>
            <w:r w:rsidRPr="00C811B3">
              <w:rPr>
                <w:sz w:val="16"/>
                <w:szCs w:val="16"/>
              </w:rPr>
              <w:t xml:space="preserve">Acceptance to rejection replacement terms as per point no. </w:t>
            </w:r>
            <w:r w:rsidR="009F6F46" w:rsidRPr="00C811B3">
              <w:rPr>
                <w:sz w:val="16"/>
                <w:szCs w:val="16"/>
              </w:rPr>
              <w:t>1</w:t>
            </w:r>
            <w:r w:rsidR="00EE4D8D" w:rsidRPr="00C811B3">
              <w:rPr>
                <w:sz w:val="16"/>
                <w:szCs w:val="16"/>
              </w:rPr>
              <w:t>1</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YES - If ‘No’ your</w:t>
            </w:r>
          </w:p>
          <w:p w:rsidR="00F01551" w:rsidRPr="00C811B3" w:rsidRDefault="00F01551" w:rsidP="00F01551">
            <w:pPr>
              <w:pStyle w:val="TableParagraph"/>
              <w:spacing w:before="20" w:after="20"/>
              <w:ind w:left="-4" w:right="123"/>
              <w:jc w:val="center"/>
              <w:rPr>
                <w:b/>
                <w:sz w:val="16"/>
                <w:szCs w:val="16"/>
              </w:rPr>
            </w:pPr>
            <w:r w:rsidRPr="00C811B3">
              <w:rPr>
                <w:b/>
                <w:sz w:val="16"/>
                <w:szCs w:val="16"/>
              </w:rPr>
              <w:t>bid is liable for rejection.</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5" w:lineRule="exact"/>
              <w:ind w:left="63"/>
              <w:jc w:val="center"/>
              <w:rPr>
                <w:sz w:val="16"/>
                <w:szCs w:val="16"/>
              </w:rPr>
            </w:pPr>
            <w:r w:rsidRPr="00C811B3">
              <w:rPr>
                <w:sz w:val="16"/>
                <w:szCs w:val="16"/>
              </w:rPr>
              <w:t>14</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EE4D8D">
            <w:pPr>
              <w:pStyle w:val="TableParagraph"/>
              <w:spacing w:before="20" w:after="20" w:line="235" w:lineRule="exact"/>
              <w:ind w:left="107" w:right="135"/>
              <w:jc w:val="both"/>
              <w:rPr>
                <w:sz w:val="16"/>
                <w:szCs w:val="16"/>
              </w:rPr>
            </w:pPr>
            <w:r w:rsidRPr="00C811B3">
              <w:rPr>
                <w:sz w:val="16"/>
                <w:szCs w:val="16"/>
              </w:rPr>
              <w:t xml:space="preserve">Acceptance to taxes and duties clause as per point no. </w:t>
            </w:r>
            <w:r w:rsidR="009F6F46" w:rsidRPr="00C811B3">
              <w:rPr>
                <w:sz w:val="16"/>
                <w:szCs w:val="16"/>
              </w:rPr>
              <w:t>1</w:t>
            </w:r>
            <w:r w:rsidR="00EE4D8D" w:rsidRPr="00C811B3">
              <w:rPr>
                <w:sz w:val="16"/>
                <w:szCs w:val="16"/>
              </w:rPr>
              <w:t>2</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4" w:right="123"/>
              <w:jc w:val="center"/>
              <w:rPr>
                <w:b/>
                <w:sz w:val="16"/>
                <w:szCs w:val="16"/>
              </w:rPr>
            </w:pPr>
            <w:r w:rsidRPr="00C811B3">
              <w:rPr>
                <w:b/>
                <w:sz w:val="16"/>
                <w:szCs w:val="16"/>
              </w:rPr>
              <w:t>YES</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14.1</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107" w:right="135"/>
              <w:jc w:val="both"/>
              <w:rPr>
                <w:sz w:val="16"/>
                <w:szCs w:val="16"/>
              </w:rPr>
            </w:pPr>
            <w:r w:rsidRPr="00C811B3">
              <w:rPr>
                <w:sz w:val="16"/>
                <w:szCs w:val="16"/>
              </w:rPr>
              <w:t>HSN code &amp; percentage of GST applicable</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(HSN code and</w:t>
            </w:r>
          </w:p>
          <w:p w:rsidR="00F01551" w:rsidRPr="00C811B3" w:rsidRDefault="00F01551" w:rsidP="00F01551">
            <w:pPr>
              <w:pStyle w:val="TableParagraph"/>
              <w:spacing w:before="20" w:after="20"/>
              <w:ind w:left="-4" w:right="123"/>
              <w:jc w:val="center"/>
              <w:rPr>
                <w:b/>
                <w:sz w:val="16"/>
                <w:szCs w:val="16"/>
              </w:rPr>
            </w:pPr>
            <w:r w:rsidRPr="00C811B3">
              <w:rPr>
                <w:b/>
                <w:sz w:val="16"/>
                <w:szCs w:val="16"/>
              </w:rPr>
              <w:t>percentage of GST applicable to be specified by the bidder)</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15</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2" w:lineRule="exact"/>
              <w:ind w:left="107" w:right="135"/>
              <w:jc w:val="both"/>
              <w:rPr>
                <w:sz w:val="16"/>
                <w:szCs w:val="16"/>
              </w:rPr>
            </w:pPr>
            <w:r w:rsidRPr="00C811B3">
              <w:rPr>
                <w:sz w:val="16"/>
                <w:szCs w:val="16"/>
              </w:rPr>
              <w:t>Confirmation of offer validity till 90 days from date of bid part – 1 opening.</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YES</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63"/>
              <w:jc w:val="center"/>
              <w:rPr>
                <w:sz w:val="16"/>
                <w:szCs w:val="16"/>
              </w:rPr>
            </w:pPr>
            <w:r w:rsidRPr="00C811B3">
              <w:rPr>
                <w:sz w:val="16"/>
                <w:szCs w:val="16"/>
              </w:rPr>
              <w:t>16</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EE4D8D">
            <w:pPr>
              <w:pStyle w:val="TableParagraph"/>
              <w:spacing w:before="20" w:after="20" w:line="232" w:lineRule="exact"/>
              <w:ind w:left="107" w:right="135"/>
              <w:jc w:val="both"/>
              <w:rPr>
                <w:sz w:val="16"/>
                <w:szCs w:val="16"/>
              </w:rPr>
            </w:pPr>
            <w:r w:rsidRPr="00C811B3">
              <w:rPr>
                <w:sz w:val="16"/>
                <w:szCs w:val="16"/>
              </w:rPr>
              <w:t xml:space="preserve">Acceptance to short closure clause as per point no. </w:t>
            </w:r>
            <w:r w:rsidR="00661C80" w:rsidRPr="00C811B3">
              <w:rPr>
                <w:sz w:val="16"/>
                <w:szCs w:val="16"/>
              </w:rPr>
              <w:t>1</w:t>
            </w:r>
            <w:r w:rsidR="00EE4D8D" w:rsidRPr="00C811B3">
              <w:rPr>
                <w:sz w:val="16"/>
                <w:szCs w:val="16"/>
              </w:rPr>
              <w:t>4</w:t>
            </w:r>
            <w:r w:rsidRPr="00C811B3">
              <w:rPr>
                <w:sz w:val="16"/>
                <w:szCs w:val="16"/>
              </w:rPr>
              <w:t xml:space="preserve"> of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0" w:lineRule="exact"/>
              <w:ind w:left="-4" w:right="123"/>
              <w:jc w:val="center"/>
              <w:rPr>
                <w:b/>
                <w:sz w:val="16"/>
                <w:szCs w:val="16"/>
              </w:rPr>
            </w:pPr>
            <w:r w:rsidRPr="00C811B3">
              <w:rPr>
                <w:b/>
                <w:sz w:val="16"/>
                <w:szCs w:val="16"/>
              </w:rPr>
              <w:t>YES</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5" w:lineRule="exact"/>
              <w:ind w:left="63"/>
              <w:jc w:val="center"/>
              <w:rPr>
                <w:sz w:val="16"/>
                <w:szCs w:val="16"/>
              </w:rPr>
            </w:pPr>
            <w:r w:rsidRPr="00C811B3">
              <w:rPr>
                <w:sz w:val="16"/>
                <w:szCs w:val="16"/>
              </w:rPr>
              <w:t>17</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4" w:lineRule="exact"/>
              <w:ind w:left="107" w:right="135"/>
              <w:jc w:val="both"/>
              <w:rPr>
                <w:sz w:val="16"/>
                <w:szCs w:val="16"/>
              </w:rPr>
            </w:pPr>
            <w:r w:rsidRPr="00C811B3">
              <w:rPr>
                <w:sz w:val="16"/>
                <w:szCs w:val="16"/>
              </w:rPr>
              <w:t>Acceptance to all the points of BP200102 which are not covered in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4" w:right="123"/>
              <w:jc w:val="center"/>
              <w:rPr>
                <w:b/>
                <w:sz w:val="16"/>
                <w:szCs w:val="16"/>
              </w:rPr>
            </w:pPr>
            <w:r w:rsidRPr="00C811B3">
              <w:rPr>
                <w:b/>
                <w:sz w:val="16"/>
                <w:szCs w:val="16"/>
              </w:rPr>
              <w:t>YES</w:t>
            </w:r>
          </w:p>
        </w:tc>
      </w:tr>
      <w:tr w:rsidR="00F01551"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5" w:lineRule="exact"/>
              <w:ind w:left="63"/>
              <w:jc w:val="center"/>
              <w:rPr>
                <w:sz w:val="16"/>
                <w:szCs w:val="16"/>
              </w:rPr>
            </w:pPr>
            <w:r w:rsidRPr="00C811B3">
              <w:rPr>
                <w:sz w:val="16"/>
                <w:szCs w:val="16"/>
              </w:rPr>
              <w:t>18</w:t>
            </w:r>
          </w:p>
        </w:tc>
        <w:tc>
          <w:tcPr>
            <w:tcW w:w="6003" w:type="dxa"/>
            <w:gridSpan w:val="5"/>
            <w:tcBorders>
              <w:top w:val="single" w:sz="4" w:space="0" w:color="000000"/>
              <w:left w:val="single" w:sz="4" w:space="0" w:color="000000"/>
              <w:bottom w:val="single" w:sz="4" w:space="0" w:color="000000"/>
              <w:right w:val="single" w:sz="4" w:space="0" w:color="000000"/>
            </w:tcBorders>
          </w:tcPr>
          <w:p w:rsidR="00F01551" w:rsidRPr="00C811B3" w:rsidRDefault="00F01551" w:rsidP="00EE4D8D">
            <w:pPr>
              <w:pStyle w:val="TableParagraph"/>
              <w:spacing w:before="20" w:after="20" w:line="235" w:lineRule="exact"/>
              <w:ind w:left="107" w:right="135"/>
              <w:jc w:val="both"/>
              <w:rPr>
                <w:sz w:val="16"/>
                <w:szCs w:val="16"/>
              </w:rPr>
            </w:pPr>
            <w:r w:rsidRPr="00C811B3">
              <w:rPr>
                <w:sz w:val="16"/>
                <w:szCs w:val="16"/>
              </w:rPr>
              <w:t xml:space="preserve">Acceptance to BHEL’s fraud prevention Policy as per point no. </w:t>
            </w:r>
            <w:r w:rsidR="00661C80" w:rsidRPr="00C811B3">
              <w:rPr>
                <w:sz w:val="16"/>
                <w:szCs w:val="16"/>
              </w:rPr>
              <w:t>1</w:t>
            </w:r>
            <w:r w:rsidR="00EE4D8D" w:rsidRPr="00C811B3">
              <w:rPr>
                <w:sz w:val="16"/>
                <w:szCs w:val="16"/>
              </w:rPr>
              <w:t>6</w:t>
            </w:r>
            <w:r w:rsidRPr="00C811B3">
              <w:rPr>
                <w:sz w:val="16"/>
                <w:szCs w:val="16"/>
              </w:rPr>
              <w:t xml:space="preserve"> in annexure – I.</w:t>
            </w:r>
          </w:p>
        </w:tc>
        <w:tc>
          <w:tcPr>
            <w:tcW w:w="2551" w:type="dxa"/>
            <w:tcBorders>
              <w:top w:val="single" w:sz="4" w:space="0" w:color="000000"/>
              <w:left w:val="single" w:sz="4" w:space="0" w:color="000000"/>
              <w:bottom w:val="single" w:sz="4" w:space="0" w:color="000000"/>
              <w:right w:val="single" w:sz="4" w:space="0" w:color="000000"/>
            </w:tcBorders>
          </w:tcPr>
          <w:p w:rsidR="00F01551" w:rsidRPr="00C811B3" w:rsidRDefault="00F01551" w:rsidP="00F01551">
            <w:pPr>
              <w:pStyle w:val="TableParagraph"/>
              <w:spacing w:before="20" w:after="20" w:line="233" w:lineRule="exact"/>
              <w:ind w:left="-4" w:right="123"/>
              <w:jc w:val="center"/>
              <w:rPr>
                <w:b/>
                <w:sz w:val="16"/>
                <w:szCs w:val="16"/>
              </w:rPr>
            </w:pPr>
            <w:r w:rsidRPr="00C811B3">
              <w:rPr>
                <w:b/>
                <w:sz w:val="16"/>
                <w:szCs w:val="16"/>
              </w:rPr>
              <w:t>YES</w:t>
            </w:r>
          </w:p>
        </w:tc>
      </w:tr>
      <w:tr w:rsidR="005F4B96"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line="235" w:lineRule="exact"/>
              <w:ind w:left="63"/>
              <w:jc w:val="center"/>
              <w:rPr>
                <w:sz w:val="16"/>
                <w:szCs w:val="16"/>
              </w:rPr>
            </w:pPr>
            <w:r w:rsidRPr="00C811B3">
              <w:rPr>
                <w:sz w:val="16"/>
                <w:szCs w:val="16"/>
              </w:rPr>
              <w:t>19</w:t>
            </w:r>
          </w:p>
        </w:tc>
        <w:tc>
          <w:tcPr>
            <w:tcW w:w="6003" w:type="dxa"/>
            <w:gridSpan w:val="5"/>
            <w:tcBorders>
              <w:top w:val="single" w:sz="4" w:space="0" w:color="000000"/>
              <w:left w:val="single" w:sz="4" w:space="0" w:color="000000"/>
              <w:bottom w:val="single" w:sz="4" w:space="0" w:color="000000"/>
              <w:right w:val="single" w:sz="4" w:space="0" w:color="000000"/>
            </w:tcBorders>
          </w:tcPr>
          <w:p w:rsidR="005F4B96" w:rsidRPr="00C811B3" w:rsidRDefault="005F4B96" w:rsidP="00EE4D8D">
            <w:pPr>
              <w:pStyle w:val="TableParagraph"/>
              <w:spacing w:before="20" w:after="20" w:line="235" w:lineRule="exact"/>
              <w:ind w:left="107" w:right="135"/>
              <w:jc w:val="both"/>
              <w:rPr>
                <w:sz w:val="16"/>
                <w:szCs w:val="16"/>
              </w:rPr>
            </w:pPr>
            <w:r w:rsidRPr="00C811B3">
              <w:rPr>
                <w:sz w:val="16"/>
                <w:szCs w:val="16"/>
              </w:rPr>
              <w:t>Submission of Integrity pact as detailed in sl.no. 1</w:t>
            </w:r>
            <w:r w:rsidR="00EE4D8D" w:rsidRPr="00C811B3">
              <w:rPr>
                <w:sz w:val="16"/>
                <w:szCs w:val="16"/>
              </w:rPr>
              <w:t>7</w:t>
            </w:r>
            <w:r w:rsidRPr="00C811B3">
              <w:rPr>
                <w:sz w:val="16"/>
                <w:szCs w:val="16"/>
              </w:rPr>
              <w:t xml:space="preserve"> of annexure – 1.</w:t>
            </w:r>
          </w:p>
        </w:tc>
        <w:tc>
          <w:tcPr>
            <w:tcW w:w="2551"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183" w:right="179"/>
              <w:jc w:val="center"/>
              <w:rPr>
                <w:b/>
                <w:sz w:val="16"/>
                <w:szCs w:val="16"/>
              </w:rPr>
            </w:pPr>
            <w:r w:rsidRPr="00C811B3">
              <w:rPr>
                <w:b/>
                <w:sz w:val="16"/>
                <w:szCs w:val="16"/>
              </w:rPr>
              <w:t>YES – If ‘No’ your bid is liable for rejection</w:t>
            </w:r>
          </w:p>
        </w:tc>
      </w:tr>
      <w:tr w:rsidR="005F4B96" w:rsidRPr="00C811B3" w:rsidTr="002A1442">
        <w:trPr>
          <w:trHeight w:val="508"/>
        </w:trPr>
        <w:tc>
          <w:tcPr>
            <w:tcW w:w="720"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63"/>
              <w:jc w:val="center"/>
              <w:rPr>
                <w:sz w:val="16"/>
                <w:szCs w:val="16"/>
              </w:rPr>
            </w:pPr>
            <w:r w:rsidRPr="00C811B3">
              <w:rPr>
                <w:sz w:val="16"/>
                <w:szCs w:val="16"/>
              </w:rPr>
              <w:t>20</w:t>
            </w:r>
          </w:p>
        </w:tc>
        <w:tc>
          <w:tcPr>
            <w:tcW w:w="6003" w:type="dxa"/>
            <w:gridSpan w:val="5"/>
            <w:tcBorders>
              <w:top w:val="single" w:sz="4" w:space="0" w:color="000000"/>
              <w:left w:val="single" w:sz="4" w:space="0" w:color="000000"/>
              <w:bottom w:val="single" w:sz="4" w:space="0" w:color="000000"/>
              <w:right w:val="single" w:sz="4" w:space="0" w:color="000000"/>
            </w:tcBorders>
          </w:tcPr>
          <w:p w:rsidR="005F4B96" w:rsidRPr="00C811B3" w:rsidRDefault="005F4B96" w:rsidP="00EE4D8D">
            <w:pPr>
              <w:pStyle w:val="TableParagraph"/>
              <w:spacing w:before="20" w:after="20"/>
              <w:ind w:left="107" w:right="135"/>
              <w:jc w:val="both"/>
              <w:rPr>
                <w:sz w:val="16"/>
                <w:szCs w:val="16"/>
              </w:rPr>
            </w:pPr>
            <w:r w:rsidRPr="00C811B3">
              <w:rPr>
                <w:sz w:val="16"/>
                <w:szCs w:val="16"/>
              </w:rPr>
              <w:t>Acceptance to Make In India clause at sl.no.</w:t>
            </w:r>
            <w:r w:rsidR="00661C80" w:rsidRPr="00C811B3">
              <w:rPr>
                <w:sz w:val="16"/>
                <w:szCs w:val="16"/>
              </w:rPr>
              <w:t xml:space="preserve"> 1</w:t>
            </w:r>
            <w:r w:rsidR="00EE4D8D" w:rsidRPr="00C811B3">
              <w:rPr>
                <w:sz w:val="16"/>
                <w:szCs w:val="16"/>
              </w:rPr>
              <w:t>8</w:t>
            </w:r>
            <w:r w:rsidRPr="00C811B3">
              <w:rPr>
                <w:sz w:val="16"/>
                <w:szCs w:val="16"/>
              </w:rPr>
              <w:t xml:space="preserve"> of annexure – I and any declaration thereof by Department of Heavy Industry</w:t>
            </w:r>
            <w:r w:rsidRPr="00C811B3">
              <w:rPr>
                <w:spacing w:val="55"/>
                <w:sz w:val="16"/>
                <w:szCs w:val="16"/>
              </w:rPr>
              <w:t xml:space="preserve"> </w:t>
            </w:r>
            <w:r w:rsidRPr="00C811B3">
              <w:rPr>
                <w:sz w:val="16"/>
                <w:szCs w:val="16"/>
              </w:rPr>
              <w:t>of Government of India.</w:t>
            </w:r>
          </w:p>
        </w:tc>
        <w:tc>
          <w:tcPr>
            <w:tcW w:w="2551"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183" w:right="179"/>
              <w:jc w:val="center"/>
              <w:rPr>
                <w:b/>
                <w:sz w:val="16"/>
                <w:szCs w:val="16"/>
              </w:rPr>
            </w:pPr>
            <w:r w:rsidRPr="00C811B3">
              <w:rPr>
                <w:b/>
                <w:sz w:val="16"/>
                <w:szCs w:val="16"/>
              </w:rPr>
              <w:t>YES – If ‘No’ your bid is liable for rejection</w:t>
            </w:r>
          </w:p>
        </w:tc>
      </w:tr>
      <w:tr w:rsidR="005F4B96" w:rsidRPr="00C811B3" w:rsidTr="002A1442">
        <w:trPr>
          <w:trHeight w:val="508"/>
        </w:trPr>
        <w:tc>
          <w:tcPr>
            <w:tcW w:w="720"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63"/>
              <w:jc w:val="center"/>
              <w:rPr>
                <w:sz w:val="16"/>
                <w:szCs w:val="16"/>
              </w:rPr>
            </w:pPr>
            <w:r w:rsidRPr="00C811B3">
              <w:rPr>
                <w:sz w:val="16"/>
                <w:szCs w:val="16"/>
              </w:rPr>
              <w:t>20.1</w:t>
            </w:r>
          </w:p>
        </w:tc>
        <w:tc>
          <w:tcPr>
            <w:tcW w:w="6003" w:type="dxa"/>
            <w:gridSpan w:val="5"/>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107" w:right="135"/>
              <w:jc w:val="both"/>
              <w:rPr>
                <w:sz w:val="16"/>
                <w:szCs w:val="16"/>
              </w:rPr>
            </w:pPr>
            <w:r w:rsidRPr="00C811B3">
              <w:rPr>
                <w:sz w:val="16"/>
                <w:szCs w:val="16"/>
              </w:rPr>
              <w:t xml:space="preserve">Local content in percentage of material supplied (this is required for classification &amp; ascertaining of vendor as Class I or Class II under ‘Make in </w:t>
            </w:r>
            <w:proofErr w:type="spellStart"/>
            <w:r w:rsidRPr="00C811B3">
              <w:rPr>
                <w:sz w:val="16"/>
                <w:szCs w:val="16"/>
              </w:rPr>
              <w:t>India’</w:t>
            </w:r>
            <w:proofErr w:type="spellEnd"/>
            <w:r w:rsidRPr="00C811B3">
              <w:rPr>
                <w:sz w:val="16"/>
                <w:szCs w:val="16"/>
              </w:rPr>
              <w:t xml:space="preserve"> scheme)</w:t>
            </w:r>
          </w:p>
        </w:tc>
        <w:tc>
          <w:tcPr>
            <w:tcW w:w="2551"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183" w:right="179"/>
              <w:jc w:val="center"/>
              <w:rPr>
                <w:b/>
                <w:sz w:val="16"/>
                <w:szCs w:val="16"/>
              </w:rPr>
            </w:pPr>
            <w:r w:rsidRPr="00C811B3">
              <w:rPr>
                <w:b/>
                <w:sz w:val="16"/>
                <w:szCs w:val="16"/>
              </w:rPr>
              <w:t xml:space="preserve">(bidder to mention the percentage of local content in compliance to ‘Make in </w:t>
            </w:r>
            <w:proofErr w:type="spellStart"/>
            <w:r w:rsidRPr="00C811B3">
              <w:rPr>
                <w:b/>
                <w:sz w:val="16"/>
                <w:szCs w:val="16"/>
              </w:rPr>
              <w:t>India’</w:t>
            </w:r>
            <w:proofErr w:type="spellEnd"/>
            <w:r w:rsidRPr="00C811B3">
              <w:rPr>
                <w:b/>
                <w:sz w:val="16"/>
                <w:szCs w:val="16"/>
              </w:rPr>
              <w:t xml:space="preserve"> initiative of </w:t>
            </w:r>
            <w:proofErr w:type="spellStart"/>
            <w:r w:rsidRPr="00C811B3">
              <w:rPr>
                <w:b/>
                <w:sz w:val="16"/>
                <w:szCs w:val="16"/>
              </w:rPr>
              <w:t>GoI</w:t>
            </w:r>
            <w:proofErr w:type="spellEnd"/>
            <w:r w:rsidRPr="00C811B3">
              <w:rPr>
                <w:b/>
                <w:sz w:val="16"/>
                <w:szCs w:val="16"/>
              </w:rPr>
              <w:t>)</w:t>
            </w:r>
          </w:p>
        </w:tc>
      </w:tr>
      <w:tr w:rsidR="005F4B96" w:rsidRPr="00C811B3" w:rsidTr="002A1442">
        <w:trPr>
          <w:trHeight w:val="508"/>
        </w:trPr>
        <w:tc>
          <w:tcPr>
            <w:tcW w:w="720"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63"/>
              <w:jc w:val="center"/>
              <w:rPr>
                <w:sz w:val="16"/>
                <w:szCs w:val="16"/>
              </w:rPr>
            </w:pPr>
            <w:r w:rsidRPr="00C811B3">
              <w:rPr>
                <w:sz w:val="16"/>
                <w:szCs w:val="16"/>
              </w:rPr>
              <w:t>21</w:t>
            </w:r>
          </w:p>
        </w:tc>
        <w:tc>
          <w:tcPr>
            <w:tcW w:w="6003" w:type="dxa"/>
            <w:gridSpan w:val="5"/>
            <w:tcBorders>
              <w:top w:val="single" w:sz="4" w:space="0" w:color="000000"/>
              <w:left w:val="single" w:sz="4" w:space="0" w:color="000000"/>
              <w:bottom w:val="single" w:sz="4" w:space="0" w:color="auto"/>
              <w:right w:val="single" w:sz="4" w:space="0" w:color="000000"/>
            </w:tcBorders>
          </w:tcPr>
          <w:p w:rsidR="005F4B96" w:rsidRPr="00C811B3" w:rsidRDefault="005F4B96" w:rsidP="005F4B96">
            <w:pPr>
              <w:pStyle w:val="TableParagraph"/>
              <w:spacing w:before="20" w:after="20"/>
              <w:ind w:left="107" w:right="135"/>
              <w:jc w:val="both"/>
              <w:rPr>
                <w:sz w:val="16"/>
                <w:szCs w:val="16"/>
              </w:rPr>
            </w:pPr>
            <w:r w:rsidRPr="00C811B3">
              <w:rPr>
                <w:sz w:val="16"/>
                <w:szCs w:val="16"/>
              </w:rPr>
              <w:t>Acceptance to all the points of Annexure – D (model conciliation clause annexure)</w:t>
            </w:r>
          </w:p>
        </w:tc>
        <w:tc>
          <w:tcPr>
            <w:tcW w:w="2551" w:type="dxa"/>
            <w:tcBorders>
              <w:top w:val="single" w:sz="4" w:space="0" w:color="000000"/>
              <w:left w:val="single" w:sz="4" w:space="0" w:color="000000"/>
              <w:bottom w:val="single" w:sz="4" w:space="0" w:color="auto"/>
              <w:right w:val="single" w:sz="4" w:space="0" w:color="000000"/>
            </w:tcBorders>
          </w:tcPr>
          <w:p w:rsidR="005F4B96" w:rsidRPr="00C811B3" w:rsidRDefault="005F4B96" w:rsidP="005F4B96">
            <w:pPr>
              <w:pStyle w:val="TableParagraph"/>
              <w:spacing w:before="20" w:after="20"/>
              <w:ind w:left="183" w:right="179"/>
              <w:jc w:val="center"/>
              <w:rPr>
                <w:b/>
                <w:sz w:val="16"/>
                <w:szCs w:val="16"/>
              </w:rPr>
            </w:pPr>
            <w:r w:rsidRPr="00C811B3">
              <w:rPr>
                <w:b/>
                <w:sz w:val="16"/>
                <w:szCs w:val="16"/>
              </w:rPr>
              <w:t>YES – If ‘No’ your bid is liable for rejection</w:t>
            </w:r>
          </w:p>
        </w:tc>
      </w:tr>
      <w:tr w:rsidR="005F4B96" w:rsidRPr="00C811B3" w:rsidTr="002A1442">
        <w:trPr>
          <w:trHeight w:val="70"/>
        </w:trPr>
        <w:tc>
          <w:tcPr>
            <w:tcW w:w="720" w:type="dxa"/>
            <w:tcBorders>
              <w:top w:val="single" w:sz="4" w:space="0" w:color="000000"/>
              <w:left w:val="single" w:sz="4" w:space="0" w:color="000000"/>
              <w:bottom w:val="single" w:sz="4" w:space="0" w:color="000000"/>
              <w:right w:val="single" w:sz="4" w:space="0" w:color="000000"/>
            </w:tcBorders>
          </w:tcPr>
          <w:p w:rsidR="005F4B96" w:rsidRPr="00C811B3" w:rsidRDefault="005F4B96" w:rsidP="005F4B96">
            <w:pPr>
              <w:pStyle w:val="TableParagraph"/>
              <w:spacing w:before="20" w:after="20"/>
              <w:ind w:left="63"/>
              <w:jc w:val="center"/>
              <w:rPr>
                <w:sz w:val="16"/>
                <w:szCs w:val="16"/>
              </w:rPr>
            </w:pPr>
            <w:r w:rsidRPr="00C811B3">
              <w:rPr>
                <w:sz w:val="16"/>
                <w:szCs w:val="16"/>
              </w:rPr>
              <w:t>22</w:t>
            </w:r>
          </w:p>
        </w:tc>
        <w:tc>
          <w:tcPr>
            <w:tcW w:w="6003" w:type="dxa"/>
            <w:gridSpan w:val="5"/>
            <w:tcBorders>
              <w:top w:val="single" w:sz="4" w:space="0" w:color="000000"/>
              <w:left w:val="single" w:sz="4" w:space="0" w:color="000000"/>
              <w:bottom w:val="single" w:sz="4" w:space="0" w:color="auto"/>
              <w:right w:val="single" w:sz="4" w:space="0" w:color="000000"/>
            </w:tcBorders>
          </w:tcPr>
          <w:p w:rsidR="005F4B96" w:rsidRPr="00C811B3" w:rsidRDefault="005F4B96" w:rsidP="005F4B96">
            <w:pPr>
              <w:pStyle w:val="TableParagraph"/>
              <w:spacing w:before="20" w:after="20"/>
              <w:ind w:left="107" w:right="135"/>
              <w:jc w:val="both"/>
              <w:rPr>
                <w:sz w:val="16"/>
                <w:szCs w:val="16"/>
              </w:rPr>
            </w:pPr>
            <w:r w:rsidRPr="00C811B3">
              <w:rPr>
                <w:sz w:val="16"/>
                <w:szCs w:val="16"/>
              </w:rPr>
              <w:t>Submission of annexure – E declaring sister concerns participating in this tender.</w:t>
            </w:r>
          </w:p>
        </w:tc>
        <w:tc>
          <w:tcPr>
            <w:tcW w:w="2551" w:type="dxa"/>
            <w:tcBorders>
              <w:top w:val="single" w:sz="4" w:space="0" w:color="000000"/>
              <w:left w:val="single" w:sz="4" w:space="0" w:color="000000"/>
              <w:bottom w:val="single" w:sz="4" w:space="0" w:color="auto"/>
              <w:right w:val="single" w:sz="4" w:space="0" w:color="000000"/>
            </w:tcBorders>
          </w:tcPr>
          <w:p w:rsidR="005F4B96" w:rsidRPr="00C811B3" w:rsidRDefault="005F4B96" w:rsidP="005F4B96">
            <w:pPr>
              <w:pStyle w:val="TableParagraph"/>
              <w:spacing w:before="20" w:after="20"/>
              <w:ind w:left="183" w:right="179"/>
              <w:jc w:val="center"/>
              <w:rPr>
                <w:b/>
                <w:sz w:val="16"/>
                <w:szCs w:val="16"/>
              </w:rPr>
            </w:pPr>
            <w:r w:rsidRPr="00C811B3">
              <w:rPr>
                <w:b/>
                <w:sz w:val="16"/>
                <w:szCs w:val="16"/>
              </w:rPr>
              <w:t>YES – If ‘No’ your bid is liable for rejection</w:t>
            </w:r>
          </w:p>
        </w:tc>
      </w:tr>
      <w:tr w:rsidR="005F4B96" w:rsidRPr="00C811B3" w:rsidTr="005F4B96">
        <w:trPr>
          <w:trHeight w:val="283"/>
        </w:trPr>
        <w:tc>
          <w:tcPr>
            <w:tcW w:w="720" w:type="dxa"/>
            <w:vMerge w:val="restart"/>
            <w:tcBorders>
              <w:top w:val="single" w:sz="4" w:space="0" w:color="auto"/>
              <w:left w:val="single" w:sz="4" w:space="0" w:color="auto"/>
              <w:right w:val="single" w:sz="4" w:space="0" w:color="auto"/>
            </w:tcBorders>
          </w:tcPr>
          <w:p w:rsidR="005F4B96" w:rsidRPr="00C811B3" w:rsidRDefault="005F4B96" w:rsidP="005F4B96">
            <w:pPr>
              <w:pStyle w:val="TableParagraph"/>
              <w:spacing w:before="20" w:after="20"/>
              <w:ind w:left="63"/>
              <w:jc w:val="center"/>
              <w:rPr>
                <w:sz w:val="16"/>
                <w:szCs w:val="16"/>
              </w:rPr>
            </w:pPr>
            <w:r w:rsidRPr="00C811B3">
              <w:rPr>
                <w:sz w:val="16"/>
                <w:szCs w:val="16"/>
              </w:rPr>
              <w:t>23</w:t>
            </w:r>
          </w:p>
        </w:tc>
        <w:tc>
          <w:tcPr>
            <w:tcW w:w="1325" w:type="dxa"/>
            <w:vMerge w:val="restart"/>
            <w:tcBorders>
              <w:top w:val="single" w:sz="4" w:space="0" w:color="auto"/>
              <w:left w:val="single" w:sz="4" w:space="0" w:color="auto"/>
              <w:right w:val="single" w:sz="4" w:space="0" w:color="auto"/>
            </w:tcBorders>
            <w:vAlign w:val="center"/>
          </w:tcPr>
          <w:p w:rsidR="005F4B96" w:rsidRPr="00C811B3" w:rsidRDefault="005F4B96" w:rsidP="00EE4D8D">
            <w:pPr>
              <w:pStyle w:val="TableParagraph"/>
              <w:spacing w:before="20" w:after="20"/>
              <w:ind w:left="107"/>
              <w:jc w:val="center"/>
              <w:rPr>
                <w:sz w:val="16"/>
                <w:szCs w:val="16"/>
              </w:rPr>
            </w:pPr>
            <w:r w:rsidRPr="00C811B3">
              <w:rPr>
                <w:b/>
                <w:sz w:val="16"/>
                <w:szCs w:val="16"/>
              </w:rPr>
              <w:t xml:space="preserve">Quoted for </w:t>
            </w:r>
            <w:r w:rsidR="000717B9" w:rsidRPr="00C811B3">
              <w:rPr>
                <w:b/>
                <w:sz w:val="16"/>
                <w:szCs w:val="16"/>
              </w:rPr>
              <w:t>steel plates</w:t>
            </w:r>
            <w:r w:rsidRPr="00C811B3">
              <w:rPr>
                <w:b/>
                <w:sz w:val="16"/>
                <w:szCs w:val="16"/>
              </w:rPr>
              <w:t xml:space="preserve"> as per point no. 2</w:t>
            </w:r>
            <w:r w:rsidR="00661C80" w:rsidRPr="00C811B3">
              <w:rPr>
                <w:b/>
                <w:sz w:val="16"/>
                <w:szCs w:val="16"/>
              </w:rPr>
              <w:t xml:space="preserve"> </w:t>
            </w:r>
            <w:r w:rsidRPr="00C811B3">
              <w:rPr>
                <w:b/>
                <w:sz w:val="16"/>
                <w:szCs w:val="16"/>
              </w:rPr>
              <w:t>of annex. - I</w:t>
            </w:r>
          </w:p>
        </w:tc>
        <w:tc>
          <w:tcPr>
            <w:tcW w:w="567" w:type="dxa"/>
            <w:tcBorders>
              <w:top w:val="single" w:sz="4" w:space="0" w:color="auto"/>
              <w:left w:val="single" w:sz="4" w:space="0" w:color="auto"/>
              <w:bottom w:val="single" w:sz="4" w:space="0" w:color="auto"/>
              <w:right w:val="single" w:sz="4" w:space="0" w:color="auto"/>
            </w:tcBorders>
            <w:vAlign w:val="center"/>
          </w:tcPr>
          <w:p w:rsidR="005F4B96" w:rsidRPr="00C811B3" w:rsidRDefault="005F4B96" w:rsidP="005F4B96">
            <w:pPr>
              <w:pStyle w:val="TableParagraph"/>
              <w:spacing w:before="20" w:after="20" w:line="252" w:lineRule="exact"/>
              <w:ind w:left="-2" w:hanging="93"/>
              <w:jc w:val="center"/>
              <w:rPr>
                <w:b/>
                <w:sz w:val="16"/>
                <w:szCs w:val="16"/>
              </w:rPr>
            </w:pPr>
            <w:r w:rsidRPr="00C811B3">
              <w:rPr>
                <w:b/>
                <w:sz w:val="16"/>
                <w:szCs w:val="16"/>
              </w:rPr>
              <w:t>It no.</w:t>
            </w:r>
          </w:p>
        </w:tc>
        <w:tc>
          <w:tcPr>
            <w:tcW w:w="2280" w:type="dxa"/>
            <w:tcBorders>
              <w:top w:val="single" w:sz="4" w:space="0" w:color="000000"/>
              <w:left w:val="single" w:sz="4" w:space="0" w:color="auto"/>
              <w:bottom w:val="single" w:sz="4" w:space="0" w:color="auto"/>
              <w:right w:val="single" w:sz="4" w:space="0" w:color="auto"/>
            </w:tcBorders>
            <w:vAlign w:val="center"/>
          </w:tcPr>
          <w:p w:rsidR="005F4B96" w:rsidRPr="00C811B3" w:rsidRDefault="005F4B96" w:rsidP="005F4B96">
            <w:pPr>
              <w:pStyle w:val="TableParagraph"/>
              <w:spacing w:before="20" w:after="20"/>
              <w:ind w:firstLine="4"/>
              <w:jc w:val="center"/>
              <w:rPr>
                <w:b/>
                <w:sz w:val="16"/>
                <w:szCs w:val="16"/>
              </w:rPr>
            </w:pPr>
            <w:r w:rsidRPr="00C811B3">
              <w:rPr>
                <w:b/>
                <w:sz w:val="16"/>
                <w:szCs w:val="16"/>
              </w:rPr>
              <w:t>Item description</w:t>
            </w:r>
          </w:p>
        </w:tc>
        <w:tc>
          <w:tcPr>
            <w:tcW w:w="839" w:type="dxa"/>
            <w:tcBorders>
              <w:top w:val="single" w:sz="4" w:space="0" w:color="000000"/>
              <w:left w:val="single" w:sz="4" w:space="0" w:color="auto"/>
              <w:bottom w:val="single" w:sz="4" w:space="0" w:color="auto"/>
              <w:right w:val="single" w:sz="4" w:space="0" w:color="auto"/>
            </w:tcBorders>
            <w:vAlign w:val="center"/>
          </w:tcPr>
          <w:p w:rsidR="005F4B96" w:rsidRPr="00C811B3" w:rsidRDefault="005F4B96" w:rsidP="005F4B96">
            <w:pPr>
              <w:pStyle w:val="TableParagraph"/>
              <w:spacing w:before="20" w:after="20"/>
              <w:jc w:val="center"/>
              <w:rPr>
                <w:b/>
                <w:sz w:val="16"/>
                <w:szCs w:val="16"/>
              </w:rPr>
            </w:pPr>
            <w:r w:rsidRPr="00C811B3">
              <w:rPr>
                <w:b/>
                <w:sz w:val="16"/>
                <w:szCs w:val="16"/>
              </w:rPr>
              <w:t>No. of plates</w:t>
            </w:r>
          </w:p>
        </w:tc>
        <w:tc>
          <w:tcPr>
            <w:tcW w:w="992" w:type="dxa"/>
            <w:tcBorders>
              <w:top w:val="single" w:sz="4" w:space="0" w:color="000000"/>
              <w:left w:val="single" w:sz="4" w:space="0" w:color="auto"/>
              <w:bottom w:val="single" w:sz="4" w:space="0" w:color="auto"/>
              <w:right w:val="single" w:sz="4" w:space="0" w:color="000000"/>
            </w:tcBorders>
            <w:vAlign w:val="center"/>
          </w:tcPr>
          <w:p w:rsidR="005F4B96" w:rsidRPr="00C811B3" w:rsidRDefault="005F4B96" w:rsidP="005F4B96">
            <w:pPr>
              <w:pStyle w:val="TableParagraph"/>
              <w:spacing w:before="20" w:after="20" w:line="252" w:lineRule="exact"/>
              <w:jc w:val="center"/>
              <w:rPr>
                <w:b/>
                <w:sz w:val="16"/>
                <w:szCs w:val="16"/>
              </w:rPr>
            </w:pPr>
            <w:proofErr w:type="spellStart"/>
            <w:r w:rsidRPr="00C811B3">
              <w:rPr>
                <w:b/>
                <w:sz w:val="16"/>
                <w:szCs w:val="16"/>
              </w:rPr>
              <w:t>Qty</w:t>
            </w:r>
            <w:proofErr w:type="spellEnd"/>
            <w:r w:rsidRPr="00C811B3">
              <w:rPr>
                <w:b/>
                <w:sz w:val="16"/>
                <w:szCs w:val="16"/>
              </w:rPr>
              <w:t xml:space="preserve"> in</w:t>
            </w:r>
          </w:p>
          <w:p w:rsidR="005F4B96" w:rsidRPr="00C811B3" w:rsidRDefault="005F4B96" w:rsidP="005F4B96">
            <w:pPr>
              <w:pStyle w:val="TableParagraph"/>
              <w:spacing w:before="20" w:after="20" w:line="252" w:lineRule="exact"/>
              <w:jc w:val="center"/>
              <w:rPr>
                <w:b/>
                <w:sz w:val="16"/>
                <w:szCs w:val="16"/>
              </w:rPr>
            </w:pPr>
            <w:r w:rsidRPr="00C811B3">
              <w:rPr>
                <w:b/>
                <w:sz w:val="16"/>
                <w:szCs w:val="16"/>
              </w:rPr>
              <w:t>MT</w:t>
            </w:r>
          </w:p>
        </w:tc>
        <w:tc>
          <w:tcPr>
            <w:tcW w:w="2551" w:type="dxa"/>
            <w:tcBorders>
              <w:top w:val="single" w:sz="4" w:space="0" w:color="000000"/>
              <w:left w:val="single" w:sz="4" w:space="0" w:color="000000"/>
              <w:bottom w:val="single" w:sz="4" w:space="0" w:color="auto"/>
              <w:right w:val="single" w:sz="4" w:space="0" w:color="000000"/>
            </w:tcBorders>
            <w:vAlign w:val="center"/>
          </w:tcPr>
          <w:p w:rsidR="005F4B96" w:rsidRPr="00C811B3" w:rsidRDefault="005F4B96" w:rsidP="005F4B96">
            <w:pPr>
              <w:pStyle w:val="TableParagraph"/>
              <w:spacing w:before="20" w:after="20"/>
              <w:ind w:left="185" w:right="179"/>
              <w:jc w:val="center"/>
              <w:rPr>
                <w:b/>
                <w:sz w:val="16"/>
                <w:szCs w:val="16"/>
              </w:rPr>
            </w:pPr>
            <w:r w:rsidRPr="00C811B3">
              <w:rPr>
                <w:b/>
                <w:sz w:val="16"/>
                <w:szCs w:val="16"/>
              </w:rPr>
              <w:t>Quoted / Not quoted</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1</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90 mm </w:t>
            </w:r>
            <w:proofErr w:type="spellStart"/>
            <w:r w:rsidRPr="00C811B3">
              <w:rPr>
                <w:bCs/>
                <w:color w:val="000000"/>
                <w:sz w:val="16"/>
                <w:szCs w:val="16"/>
              </w:rPr>
              <w:t>Tk</w:t>
            </w:r>
            <w:proofErr w:type="spellEnd"/>
            <w:r w:rsidRPr="00C811B3">
              <w:rPr>
                <w:bCs/>
                <w:color w:val="000000"/>
                <w:sz w:val="16"/>
                <w:szCs w:val="16"/>
              </w:rPr>
              <w:t xml:space="preserve"> X 2500 mm W X 6000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22</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233.145</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2</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120 mm </w:t>
            </w:r>
            <w:proofErr w:type="spellStart"/>
            <w:r w:rsidRPr="00C811B3">
              <w:rPr>
                <w:bCs/>
                <w:color w:val="000000"/>
                <w:sz w:val="16"/>
                <w:szCs w:val="16"/>
              </w:rPr>
              <w:t>Tk</w:t>
            </w:r>
            <w:proofErr w:type="spellEnd"/>
            <w:r w:rsidRPr="00C811B3">
              <w:rPr>
                <w:bCs/>
                <w:color w:val="000000"/>
                <w:sz w:val="16"/>
                <w:szCs w:val="16"/>
              </w:rPr>
              <w:t xml:space="preserve"> X 2500 mm W X 6000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14</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197.820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3</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90 mm </w:t>
            </w:r>
            <w:proofErr w:type="spellStart"/>
            <w:r w:rsidRPr="00C811B3">
              <w:rPr>
                <w:bCs/>
                <w:color w:val="000000"/>
                <w:sz w:val="16"/>
                <w:szCs w:val="16"/>
              </w:rPr>
              <w:t>Tk</w:t>
            </w:r>
            <w:proofErr w:type="spellEnd"/>
            <w:r w:rsidRPr="00C811B3">
              <w:rPr>
                <w:bCs/>
                <w:color w:val="000000"/>
                <w:sz w:val="16"/>
                <w:szCs w:val="16"/>
              </w:rPr>
              <w:t xml:space="preserve"> X 2500 mm W X 5000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2</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17.660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A904F7" w:rsidRPr="00C811B3" w:rsidTr="005F4B96">
        <w:trPr>
          <w:trHeight w:val="240"/>
        </w:trPr>
        <w:tc>
          <w:tcPr>
            <w:tcW w:w="720" w:type="dxa"/>
            <w:vMerge/>
            <w:tcBorders>
              <w:left w:val="single" w:sz="4" w:space="0" w:color="auto"/>
              <w:right w:val="single" w:sz="4" w:space="0" w:color="auto"/>
            </w:tcBorders>
          </w:tcPr>
          <w:p w:rsidR="00A904F7" w:rsidRPr="00C811B3" w:rsidRDefault="00A904F7" w:rsidP="00A904F7">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A904F7" w:rsidRPr="00C811B3" w:rsidRDefault="00A904F7" w:rsidP="00A904F7">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A904F7" w:rsidRPr="00C811B3" w:rsidRDefault="00A904F7" w:rsidP="00A904F7">
            <w:pPr>
              <w:pStyle w:val="TableParagraph"/>
              <w:ind w:right="-67"/>
              <w:jc w:val="center"/>
              <w:rPr>
                <w:sz w:val="16"/>
                <w:szCs w:val="16"/>
              </w:rPr>
            </w:pPr>
            <w:r w:rsidRPr="00C811B3">
              <w:rPr>
                <w:sz w:val="16"/>
                <w:szCs w:val="16"/>
              </w:rPr>
              <w:t>4</w:t>
            </w:r>
          </w:p>
        </w:tc>
        <w:tc>
          <w:tcPr>
            <w:tcW w:w="2280" w:type="dxa"/>
            <w:tcBorders>
              <w:top w:val="single" w:sz="4" w:space="0" w:color="auto"/>
              <w:left w:val="single" w:sz="4" w:space="0" w:color="auto"/>
              <w:bottom w:val="single" w:sz="4" w:space="0" w:color="auto"/>
              <w:right w:val="single" w:sz="4" w:space="0" w:color="auto"/>
            </w:tcBorders>
            <w:vAlign w:val="center"/>
          </w:tcPr>
          <w:p w:rsidR="00A904F7" w:rsidRPr="00C811B3" w:rsidRDefault="00A904F7" w:rsidP="00A904F7">
            <w:pPr>
              <w:pStyle w:val="TableParagraph"/>
              <w:ind w:left="103" w:right="141" w:hanging="2"/>
              <w:jc w:val="center"/>
              <w:rPr>
                <w:sz w:val="16"/>
                <w:szCs w:val="16"/>
              </w:rPr>
            </w:pPr>
            <w:r w:rsidRPr="00C811B3">
              <w:rPr>
                <w:bCs/>
                <w:color w:val="000000"/>
                <w:sz w:val="16"/>
                <w:szCs w:val="16"/>
              </w:rPr>
              <w:t xml:space="preserve">100 mm </w:t>
            </w:r>
            <w:proofErr w:type="spellStart"/>
            <w:r w:rsidRPr="00C811B3">
              <w:rPr>
                <w:bCs/>
                <w:color w:val="000000"/>
                <w:sz w:val="16"/>
                <w:szCs w:val="16"/>
              </w:rPr>
              <w:t>Tk</w:t>
            </w:r>
            <w:proofErr w:type="spellEnd"/>
            <w:r w:rsidRPr="00C811B3">
              <w:rPr>
                <w:bCs/>
                <w:color w:val="000000"/>
                <w:sz w:val="16"/>
                <w:szCs w:val="16"/>
              </w:rPr>
              <w:t xml:space="preserve"> X 2000 mm W X 4000 mm LG</w:t>
            </w:r>
          </w:p>
        </w:tc>
        <w:tc>
          <w:tcPr>
            <w:tcW w:w="839" w:type="dxa"/>
            <w:tcBorders>
              <w:top w:val="single" w:sz="4" w:space="0" w:color="auto"/>
              <w:left w:val="single" w:sz="4" w:space="0" w:color="auto"/>
              <w:bottom w:val="single" w:sz="4" w:space="0" w:color="auto"/>
              <w:right w:val="single" w:sz="4" w:space="0" w:color="auto"/>
            </w:tcBorders>
            <w:vAlign w:val="center"/>
          </w:tcPr>
          <w:p w:rsidR="00A904F7" w:rsidRPr="00EE4D8D" w:rsidRDefault="00A904F7" w:rsidP="00A904F7">
            <w:pPr>
              <w:pStyle w:val="TableParagraph"/>
              <w:tabs>
                <w:tab w:val="left" w:pos="0"/>
                <w:tab w:val="left" w:pos="420"/>
              </w:tabs>
              <w:spacing w:line="247" w:lineRule="auto"/>
              <w:ind w:left="103" w:right="135" w:hanging="2"/>
              <w:jc w:val="center"/>
              <w:rPr>
                <w:bCs/>
                <w:sz w:val="17"/>
                <w:szCs w:val="17"/>
              </w:rPr>
            </w:pPr>
            <w:r>
              <w:rPr>
                <w:bCs/>
                <w:sz w:val="17"/>
                <w:szCs w:val="17"/>
              </w:rPr>
              <w:t>54</w:t>
            </w:r>
          </w:p>
        </w:tc>
        <w:tc>
          <w:tcPr>
            <w:tcW w:w="992" w:type="dxa"/>
            <w:tcBorders>
              <w:top w:val="single" w:sz="4" w:space="0" w:color="auto"/>
              <w:left w:val="single" w:sz="4" w:space="0" w:color="auto"/>
              <w:bottom w:val="single" w:sz="4" w:space="0" w:color="auto"/>
              <w:right w:val="single" w:sz="4" w:space="0" w:color="000000"/>
            </w:tcBorders>
            <w:vAlign w:val="center"/>
          </w:tcPr>
          <w:p w:rsidR="00A904F7" w:rsidRPr="00EE4D8D" w:rsidRDefault="00A904F7" w:rsidP="00A904F7">
            <w:pPr>
              <w:pStyle w:val="TableParagraph"/>
              <w:tabs>
                <w:tab w:val="left" w:pos="0"/>
                <w:tab w:val="left" w:pos="420"/>
              </w:tabs>
              <w:spacing w:line="247" w:lineRule="auto"/>
              <w:ind w:left="103" w:right="135" w:hanging="2"/>
              <w:jc w:val="center"/>
              <w:rPr>
                <w:bCs/>
                <w:sz w:val="17"/>
                <w:szCs w:val="17"/>
              </w:rPr>
            </w:pPr>
            <w:r>
              <w:rPr>
                <w:bCs/>
                <w:sz w:val="17"/>
                <w:szCs w:val="17"/>
              </w:rPr>
              <w:t>339.120</w:t>
            </w:r>
          </w:p>
        </w:tc>
        <w:tc>
          <w:tcPr>
            <w:tcW w:w="2551" w:type="dxa"/>
            <w:tcBorders>
              <w:top w:val="single" w:sz="4" w:space="0" w:color="auto"/>
              <w:left w:val="single" w:sz="4" w:space="0" w:color="000000"/>
              <w:bottom w:val="single" w:sz="4" w:space="0" w:color="auto"/>
              <w:right w:val="single" w:sz="4" w:space="0" w:color="000000"/>
            </w:tcBorders>
            <w:vAlign w:val="center"/>
          </w:tcPr>
          <w:p w:rsidR="00A904F7" w:rsidRPr="00C811B3" w:rsidRDefault="00A904F7" w:rsidP="00A904F7">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5</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120 mm </w:t>
            </w:r>
            <w:proofErr w:type="spellStart"/>
            <w:r w:rsidRPr="00C811B3">
              <w:rPr>
                <w:bCs/>
                <w:color w:val="000000"/>
                <w:sz w:val="16"/>
                <w:szCs w:val="16"/>
              </w:rPr>
              <w:t>Tk</w:t>
            </w:r>
            <w:proofErr w:type="spellEnd"/>
            <w:r w:rsidRPr="00C811B3">
              <w:rPr>
                <w:bCs/>
                <w:color w:val="000000"/>
                <w:sz w:val="16"/>
                <w:szCs w:val="16"/>
              </w:rPr>
              <w:t xml:space="preserve"> X 2000 mm W X 4500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23</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195.000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6</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120 mm </w:t>
            </w:r>
            <w:proofErr w:type="spellStart"/>
            <w:r w:rsidRPr="00C811B3">
              <w:rPr>
                <w:bCs/>
                <w:color w:val="000000"/>
                <w:sz w:val="16"/>
                <w:szCs w:val="16"/>
              </w:rPr>
              <w:t>Tk</w:t>
            </w:r>
            <w:proofErr w:type="spellEnd"/>
            <w:r w:rsidRPr="00C811B3">
              <w:rPr>
                <w:bCs/>
                <w:color w:val="000000"/>
                <w:sz w:val="16"/>
                <w:szCs w:val="16"/>
              </w:rPr>
              <w:t xml:space="preserve"> X 2200 mm W X 4000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4</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33.160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7</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130 mm </w:t>
            </w:r>
            <w:proofErr w:type="spellStart"/>
            <w:r w:rsidRPr="00C811B3">
              <w:rPr>
                <w:bCs/>
                <w:color w:val="000000"/>
                <w:sz w:val="16"/>
                <w:szCs w:val="16"/>
              </w:rPr>
              <w:t>Tk</w:t>
            </w:r>
            <w:proofErr w:type="spellEnd"/>
            <w:r w:rsidRPr="00C811B3">
              <w:rPr>
                <w:bCs/>
                <w:color w:val="000000"/>
                <w:sz w:val="16"/>
                <w:szCs w:val="16"/>
              </w:rPr>
              <w:t xml:space="preserve"> X 2000 mm W X 2600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5.310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8</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150 mm </w:t>
            </w:r>
            <w:proofErr w:type="spellStart"/>
            <w:r w:rsidRPr="00C811B3">
              <w:rPr>
                <w:bCs/>
                <w:color w:val="000000"/>
                <w:sz w:val="16"/>
                <w:szCs w:val="16"/>
              </w:rPr>
              <w:t>Tk</w:t>
            </w:r>
            <w:proofErr w:type="spellEnd"/>
            <w:r w:rsidRPr="00C811B3">
              <w:rPr>
                <w:bCs/>
                <w:color w:val="000000"/>
                <w:sz w:val="16"/>
                <w:szCs w:val="16"/>
              </w:rPr>
              <w:t xml:space="preserve"> X 2000 mm W X 3600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14</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118.700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r w:rsidR="001D304A" w:rsidRPr="00C811B3" w:rsidTr="005F4B96">
        <w:trPr>
          <w:trHeight w:val="240"/>
        </w:trPr>
        <w:tc>
          <w:tcPr>
            <w:tcW w:w="720" w:type="dxa"/>
            <w:vMerge/>
            <w:tcBorders>
              <w:left w:val="single" w:sz="4" w:space="0" w:color="auto"/>
              <w:right w:val="single" w:sz="4" w:space="0" w:color="auto"/>
            </w:tcBorders>
          </w:tcPr>
          <w:p w:rsidR="001D304A" w:rsidRPr="00C811B3" w:rsidRDefault="001D304A" w:rsidP="001D304A">
            <w:pPr>
              <w:pStyle w:val="TableParagraph"/>
              <w:spacing w:before="20" w:after="20"/>
              <w:ind w:right="173"/>
              <w:jc w:val="right"/>
              <w:rPr>
                <w:sz w:val="16"/>
                <w:szCs w:val="16"/>
              </w:rPr>
            </w:pPr>
          </w:p>
        </w:tc>
        <w:tc>
          <w:tcPr>
            <w:tcW w:w="1325" w:type="dxa"/>
            <w:vMerge/>
            <w:tcBorders>
              <w:left w:val="single" w:sz="4" w:space="0" w:color="auto"/>
              <w:right w:val="single" w:sz="4" w:space="0" w:color="auto"/>
            </w:tcBorders>
            <w:vAlign w:val="center"/>
          </w:tcPr>
          <w:p w:rsidR="001D304A" w:rsidRPr="00C811B3" w:rsidRDefault="001D304A" w:rsidP="001D304A">
            <w:pPr>
              <w:pStyle w:val="TableParagraph"/>
              <w:spacing w:before="20" w:after="20"/>
              <w:ind w:left="107"/>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right="-67"/>
              <w:jc w:val="center"/>
              <w:rPr>
                <w:sz w:val="16"/>
                <w:szCs w:val="16"/>
              </w:rPr>
            </w:pPr>
            <w:r w:rsidRPr="00C811B3">
              <w:rPr>
                <w:sz w:val="16"/>
                <w:szCs w:val="16"/>
              </w:rPr>
              <w:t>9</w:t>
            </w:r>
          </w:p>
        </w:tc>
        <w:tc>
          <w:tcPr>
            <w:tcW w:w="2280"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ind w:left="103" w:right="141" w:hanging="2"/>
              <w:jc w:val="center"/>
              <w:rPr>
                <w:sz w:val="16"/>
                <w:szCs w:val="16"/>
              </w:rPr>
            </w:pPr>
            <w:r w:rsidRPr="00C811B3">
              <w:rPr>
                <w:bCs/>
                <w:color w:val="000000"/>
                <w:sz w:val="16"/>
                <w:szCs w:val="16"/>
              </w:rPr>
              <w:t xml:space="preserve">150 mm </w:t>
            </w:r>
            <w:proofErr w:type="spellStart"/>
            <w:r w:rsidRPr="00C811B3">
              <w:rPr>
                <w:bCs/>
                <w:color w:val="000000"/>
                <w:sz w:val="16"/>
                <w:szCs w:val="16"/>
              </w:rPr>
              <w:t>Tk</w:t>
            </w:r>
            <w:proofErr w:type="spellEnd"/>
            <w:r w:rsidRPr="00C811B3">
              <w:rPr>
                <w:bCs/>
                <w:color w:val="000000"/>
                <w:sz w:val="16"/>
                <w:szCs w:val="16"/>
              </w:rPr>
              <w:t xml:space="preserve"> X 2500 mm W X 5000 mm LG</w:t>
            </w:r>
          </w:p>
        </w:tc>
        <w:tc>
          <w:tcPr>
            <w:tcW w:w="839" w:type="dxa"/>
            <w:tcBorders>
              <w:top w:val="single" w:sz="4" w:space="0" w:color="auto"/>
              <w:left w:val="single" w:sz="4" w:space="0" w:color="auto"/>
              <w:bottom w:val="single" w:sz="4" w:space="0" w:color="auto"/>
              <w:right w:val="single" w:sz="4" w:space="0" w:color="auto"/>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16</w:t>
            </w:r>
          </w:p>
        </w:tc>
        <w:tc>
          <w:tcPr>
            <w:tcW w:w="992" w:type="dxa"/>
            <w:tcBorders>
              <w:top w:val="single" w:sz="4" w:space="0" w:color="auto"/>
              <w:left w:val="single" w:sz="4" w:space="0" w:color="auto"/>
              <w:bottom w:val="single" w:sz="4" w:space="0" w:color="auto"/>
              <w:right w:val="single" w:sz="4" w:space="0" w:color="000000"/>
            </w:tcBorders>
            <w:vAlign w:val="center"/>
          </w:tcPr>
          <w:p w:rsidR="001D304A" w:rsidRPr="00C811B3" w:rsidRDefault="001D304A" w:rsidP="001D304A">
            <w:pPr>
              <w:pStyle w:val="TableParagraph"/>
              <w:tabs>
                <w:tab w:val="left" w:pos="0"/>
                <w:tab w:val="left" w:pos="420"/>
              </w:tabs>
              <w:spacing w:line="247" w:lineRule="auto"/>
              <w:ind w:left="103" w:right="135" w:hanging="2"/>
              <w:jc w:val="center"/>
              <w:rPr>
                <w:bCs/>
                <w:sz w:val="16"/>
                <w:szCs w:val="16"/>
              </w:rPr>
            </w:pPr>
            <w:r w:rsidRPr="00C811B3">
              <w:rPr>
                <w:bCs/>
                <w:sz w:val="16"/>
                <w:szCs w:val="16"/>
              </w:rPr>
              <w:t>235.000</w:t>
            </w:r>
          </w:p>
        </w:tc>
        <w:tc>
          <w:tcPr>
            <w:tcW w:w="2551" w:type="dxa"/>
            <w:tcBorders>
              <w:top w:val="single" w:sz="4" w:space="0" w:color="auto"/>
              <w:left w:val="single" w:sz="4" w:space="0" w:color="000000"/>
              <w:bottom w:val="single" w:sz="4" w:space="0" w:color="auto"/>
              <w:right w:val="single" w:sz="4" w:space="0" w:color="000000"/>
            </w:tcBorders>
            <w:vAlign w:val="center"/>
          </w:tcPr>
          <w:p w:rsidR="001D304A" w:rsidRPr="00C811B3" w:rsidRDefault="001D304A" w:rsidP="001D304A">
            <w:pPr>
              <w:pStyle w:val="TableParagraph"/>
              <w:spacing w:before="20" w:after="20"/>
              <w:ind w:left="183" w:right="179"/>
              <w:jc w:val="center"/>
              <w:rPr>
                <w:b/>
                <w:sz w:val="16"/>
                <w:szCs w:val="16"/>
              </w:rPr>
            </w:pPr>
            <w:r w:rsidRPr="00C811B3">
              <w:rPr>
                <w:b/>
                <w:sz w:val="16"/>
                <w:szCs w:val="16"/>
              </w:rPr>
              <w:t>YES / NO</w:t>
            </w:r>
          </w:p>
        </w:tc>
      </w:tr>
    </w:tbl>
    <w:p w:rsidR="006F0F0F" w:rsidRPr="00717E9C" w:rsidRDefault="006F0F0F" w:rsidP="006F0F0F">
      <w:pPr>
        <w:spacing w:before="20" w:after="20"/>
        <w:ind w:left="927" w:right="365"/>
        <w:jc w:val="both"/>
        <w:rPr>
          <w:b/>
          <w:i/>
          <w:sz w:val="18"/>
          <w:szCs w:val="18"/>
        </w:rPr>
      </w:pPr>
    </w:p>
    <w:p w:rsidR="006F0F0F" w:rsidRPr="00717E9C" w:rsidRDefault="006F0F0F" w:rsidP="006F0F0F">
      <w:pPr>
        <w:spacing w:before="20" w:after="20"/>
        <w:ind w:left="927" w:right="365"/>
        <w:jc w:val="both"/>
        <w:rPr>
          <w:b/>
          <w:i/>
          <w:sz w:val="18"/>
          <w:szCs w:val="18"/>
        </w:rPr>
      </w:pPr>
      <w:r w:rsidRPr="00717E9C">
        <w:rPr>
          <w:b/>
          <w:i/>
          <w:sz w:val="18"/>
          <w:szCs w:val="18"/>
        </w:rPr>
        <w:t>This Annexure – II (TECHNO - COMMERCIAL FORMAT) is to be submitted duly signed with seal with bid part – I (technical bid).</w:t>
      </w:r>
    </w:p>
    <w:p w:rsidR="006F0F0F" w:rsidRPr="00717E9C" w:rsidRDefault="006F0F0F" w:rsidP="006F0F0F">
      <w:pPr>
        <w:spacing w:before="20" w:after="20"/>
        <w:ind w:right="391"/>
        <w:jc w:val="right"/>
        <w:rPr>
          <w:sz w:val="18"/>
          <w:szCs w:val="18"/>
        </w:rPr>
        <w:sectPr w:rsidR="006F0F0F" w:rsidRPr="00717E9C" w:rsidSect="006F01F3">
          <w:pgSz w:w="11910" w:h="16840"/>
          <w:pgMar w:top="426" w:right="0" w:bottom="280" w:left="1060" w:header="720" w:footer="720" w:gutter="0"/>
          <w:cols w:space="720"/>
        </w:sectPr>
      </w:pPr>
      <w:r w:rsidRPr="00717E9C">
        <w:rPr>
          <w:sz w:val="18"/>
          <w:szCs w:val="18"/>
        </w:rPr>
        <w:t>(Sign, seal and name of authorized</w:t>
      </w:r>
      <w:r w:rsidRPr="00717E9C">
        <w:rPr>
          <w:spacing w:val="-18"/>
          <w:sz w:val="18"/>
          <w:szCs w:val="18"/>
        </w:rPr>
        <w:t xml:space="preserve"> </w:t>
      </w:r>
      <w:r w:rsidRPr="00717E9C">
        <w:rPr>
          <w:sz w:val="18"/>
          <w:szCs w:val="18"/>
        </w:rPr>
        <w:t>signatory)</w:t>
      </w:r>
    </w:p>
    <w:p w:rsidR="006F0F0F" w:rsidRPr="00717E9C" w:rsidRDefault="006F0F0F" w:rsidP="006F0F0F">
      <w:pPr>
        <w:pStyle w:val="Heading1"/>
        <w:rPr>
          <w:rFonts w:ascii="Arial" w:hAnsi="Arial" w:cs="Arial"/>
          <w:sz w:val="18"/>
          <w:szCs w:val="18"/>
        </w:rPr>
      </w:pPr>
    </w:p>
    <w:p w:rsidR="006F0F0F" w:rsidRPr="00717E9C" w:rsidRDefault="006F0F0F" w:rsidP="006F0F0F">
      <w:pPr>
        <w:pStyle w:val="Heading1"/>
        <w:rPr>
          <w:rFonts w:ascii="Arial" w:hAnsi="Arial" w:cs="Arial"/>
          <w:sz w:val="18"/>
          <w:szCs w:val="18"/>
        </w:rPr>
      </w:pPr>
      <w:r w:rsidRPr="00717E9C">
        <w:rPr>
          <w:rFonts w:ascii="Arial" w:hAnsi="Arial" w:cs="Arial"/>
          <w:sz w:val="18"/>
          <w:szCs w:val="18"/>
        </w:rPr>
        <w:t>ANNEXURE-III</w:t>
      </w:r>
      <w:r w:rsidRPr="00717E9C">
        <w:rPr>
          <w:rFonts w:ascii="Arial" w:hAnsi="Arial" w:cs="Arial"/>
          <w:sz w:val="18"/>
          <w:szCs w:val="18"/>
          <w:u w:color="000000"/>
        </w:rPr>
        <w:t xml:space="preserve">  </w:t>
      </w:r>
    </w:p>
    <w:p w:rsidR="006F0F0F" w:rsidRPr="00717E9C" w:rsidRDefault="006F0F0F" w:rsidP="006F0F0F">
      <w:pPr>
        <w:ind w:right="56"/>
        <w:jc w:val="center"/>
        <w:rPr>
          <w:rFonts w:eastAsia="Cambria"/>
          <w:b/>
          <w:sz w:val="18"/>
          <w:szCs w:val="18"/>
        </w:rPr>
      </w:pPr>
    </w:p>
    <w:p w:rsidR="006F0F0F" w:rsidRPr="00717E9C" w:rsidRDefault="006F0F0F" w:rsidP="006F0F0F">
      <w:pPr>
        <w:ind w:right="56"/>
        <w:jc w:val="center"/>
        <w:rPr>
          <w:rFonts w:eastAsia="Cambria"/>
          <w:b/>
          <w:sz w:val="18"/>
          <w:szCs w:val="18"/>
        </w:rPr>
      </w:pPr>
    </w:p>
    <w:p w:rsidR="006F0F0F" w:rsidRPr="00717E9C" w:rsidRDefault="006F0F0F" w:rsidP="006F0F0F">
      <w:pPr>
        <w:ind w:right="56"/>
        <w:jc w:val="center"/>
        <w:rPr>
          <w:rFonts w:eastAsia="Cambria"/>
          <w:b/>
          <w:sz w:val="18"/>
          <w:szCs w:val="18"/>
        </w:rPr>
      </w:pPr>
      <w:r w:rsidRPr="00717E9C">
        <w:rPr>
          <w:rFonts w:eastAsia="Cambria"/>
          <w:b/>
          <w:sz w:val="18"/>
          <w:szCs w:val="18"/>
        </w:rPr>
        <w:t xml:space="preserve">BHARAT HEAVY ELECTRICALS LIMITED, BHOPAL </w:t>
      </w:r>
    </w:p>
    <w:p w:rsidR="005F4B96" w:rsidRPr="00717E9C" w:rsidRDefault="005F4B96" w:rsidP="006F0F0F">
      <w:pPr>
        <w:ind w:right="56"/>
        <w:jc w:val="center"/>
        <w:rPr>
          <w:sz w:val="18"/>
          <w:szCs w:val="18"/>
        </w:rPr>
      </w:pPr>
    </w:p>
    <w:p w:rsidR="006F0F0F" w:rsidRPr="00717E9C" w:rsidRDefault="006F0F0F" w:rsidP="006F0F0F">
      <w:pPr>
        <w:ind w:right="57"/>
        <w:jc w:val="center"/>
        <w:rPr>
          <w:sz w:val="18"/>
          <w:szCs w:val="18"/>
        </w:rPr>
      </w:pPr>
      <w:r w:rsidRPr="00717E9C">
        <w:rPr>
          <w:rFonts w:eastAsia="Cambria"/>
          <w:b/>
          <w:sz w:val="18"/>
          <w:szCs w:val="18"/>
          <w:u w:val="double" w:color="000000"/>
        </w:rPr>
        <w:t>MATERIAL MANAGEMENT – STEEL DIVISION</w:t>
      </w:r>
      <w:r w:rsidRPr="00717E9C">
        <w:rPr>
          <w:rFonts w:eastAsia="Cambria"/>
          <w:b/>
          <w:sz w:val="18"/>
          <w:szCs w:val="18"/>
        </w:rPr>
        <w:t xml:space="preserve"> </w:t>
      </w:r>
    </w:p>
    <w:p w:rsidR="006F0F0F" w:rsidRPr="00717E9C" w:rsidRDefault="006F0F0F" w:rsidP="006F0F0F">
      <w:pPr>
        <w:spacing w:after="36"/>
        <w:rPr>
          <w:sz w:val="18"/>
          <w:szCs w:val="18"/>
        </w:rPr>
      </w:pPr>
      <w:r w:rsidRPr="00717E9C">
        <w:rPr>
          <w:rFonts w:eastAsia="Calibri"/>
          <w:sz w:val="18"/>
          <w:szCs w:val="18"/>
        </w:rPr>
        <w:t xml:space="preserve"> </w:t>
      </w:r>
    </w:p>
    <w:p w:rsidR="006F0F0F" w:rsidRPr="00717E9C" w:rsidRDefault="006F0F0F" w:rsidP="006F0F0F">
      <w:pPr>
        <w:spacing w:after="211" w:line="263" w:lineRule="auto"/>
        <w:ind w:right="57"/>
        <w:jc w:val="both"/>
        <w:rPr>
          <w:sz w:val="18"/>
          <w:szCs w:val="18"/>
        </w:rPr>
      </w:pPr>
      <w:r w:rsidRPr="00717E9C">
        <w:rPr>
          <w:rFonts w:eastAsia="Calibri"/>
          <w:i/>
          <w:sz w:val="18"/>
          <w:szCs w:val="18"/>
        </w:rPr>
        <w:t xml:space="preserve">For this Procurement, Government of India Public Procurement (Preference to Make in India), Order 2017 with its amendments and subsequent Orders issued by the respective nodal ministries shall be applicable even if issued after issue of this NIT but before finalization of contract/PO/WO against this NIT. </w:t>
      </w:r>
      <w:r w:rsidRPr="00717E9C">
        <w:rPr>
          <w:rFonts w:eastAsia="Calibri"/>
          <w:i/>
          <w:sz w:val="18"/>
          <w:szCs w:val="18"/>
        </w:rPr>
        <w:tab/>
        <w:t xml:space="preserve"> </w:t>
      </w:r>
    </w:p>
    <w:p w:rsidR="006F0F0F" w:rsidRPr="00717E9C" w:rsidRDefault="006F0F0F" w:rsidP="006F0F0F">
      <w:pPr>
        <w:spacing w:line="246" w:lineRule="auto"/>
        <w:jc w:val="both"/>
        <w:rPr>
          <w:sz w:val="18"/>
          <w:szCs w:val="18"/>
        </w:rPr>
      </w:pPr>
      <w:r w:rsidRPr="00717E9C">
        <w:rPr>
          <w:rFonts w:eastAsia="Calibri"/>
          <w:i/>
          <w:sz w:val="18"/>
          <w:szCs w:val="18"/>
        </w:rPr>
        <w:t xml:space="preserve">As per the Provisions of this order, please submit </w:t>
      </w:r>
      <w:r w:rsidRPr="00717E9C">
        <w:rPr>
          <w:rFonts w:eastAsia="Calibri"/>
          <w:b/>
          <w:i/>
          <w:sz w:val="18"/>
          <w:szCs w:val="18"/>
        </w:rPr>
        <w:t>a self-certification complying with the conditions below on company letterhead duly signed by competent authority</w:t>
      </w:r>
      <w:r w:rsidRPr="00717E9C">
        <w:rPr>
          <w:rFonts w:eastAsia="Calibri"/>
          <w:i/>
          <w:sz w:val="18"/>
          <w:szCs w:val="18"/>
        </w:rPr>
        <w:t xml:space="preserve">. </w:t>
      </w:r>
    </w:p>
    <w:p w:rsidR="006F0F0F" w:rsidRPr="00717E9C" w:rsidRDefault="006F0F0F" w:rsidP="006F0F0F">
      <w:pPr>
        <w:rPr>
          <w:sz w:val="18"/>
          <w:szCs w:val="18"/>
        </w:rPr>
      </w:pPr>
      <w:r w:rsidRPr="00717E9C">
        <w:rPr>
          <w:rFonts w:eastAsia="Calibri"/>
          <w:sz w:val="18"/>
          <w:szCs w:val="18"/>
        </w:rPr>
        <w:t xml:space="preserve"> </w:t>
      </w:r>
    </w:p>
    <w:p w:rsidR="006F0F0F" w:rsidRPr="00717E9C" w:rsidRDefault="006F0F0F" w:rsidP="006F0F0F">
      <w:pPr>
        <w:rPr>
          <w:sz w:val="18"/>
          <w:szCs w:val="18"/>
        </w:rPr>
      </w:pPr>
    </w:p>
    <w:p w:rsidR="006F0F0F" w:rsidRPr="00717E9C" w:rsidRDefault="006F0F0F" w:rsidP="006F0F0F">
      <w:pPr>
        <w:spacing w:after="3" w:line="252" w:lineRule="auto"/>
        <w:ind w:left="-5" w:right="41" w:hanging="10"/>
        <w:jc w:val="both"/>
        <w:rPr>
          <w:sz w:val="18"/>
          <w:szCs w:val="18"/>
        </w:rPr>
      </w:pPr>
      <w:r w:rsidRPr="00717E9C">
        <w:rPr>
          <w:rFonts w:eastAsia="Calibri"/>
          <w:sz w:val="18"/>
          <w:szCs w:val="18"/>
        </w:rPr>
        <w:t>I ………………………………</w:t>
      </w:r>
      <w:proofErr w:type="gramStart"/>
      <w:r w:rsidRPr="00717E9C">
        <w:rPr>
          <w:rFonts w:eastAsia="Calibri"/>
          <w:sz w:val="18"/>
          <w:szCs w:val="18"/>
        </w:rPr>
        <w:t>…..</w:t>
      </w:r>
      <w:proofErr w:type="gramEnd"/>
      <w:r w:rsidRPr="00717E9C">
        <w:rPr>
          <w:rFonts w:eastAsia="Calibri"/>
          <w:sz w:val="18"/>
          <w:szCs w:val="18"/>
        </w:rPr>
        <w:t xml:space="preserve">, hereby declare on behalf of M/s. ………………………………………. that we are participating in the Enquiry No. …………………… floated by BHEL, Bhopal (MP), India and shall comply with following: </w:t>
      </w:r>
    </w:p>
    <w:p w:rsidR="006F0F0F" w:rsidRPr="00717E9C" w:rsidRDefault="006F0F0F" w:rsidP="006F0F0F">
      <w:pPr>
        <w:spacing w:after="21"/>
        <w:rPr>
          <w:sz w:val="18"/>
          <w:szCs w:val="18"/>
        </w:rPr>
      </w:pPr>
      <w:r w:rsidRPr="00717E9C">
        <w:rPr>
          <w:rFonts w:eastAsia="Calibri"/>
          <w:sz w:val="18"/>
          <w:szCs w:val="18"/>
        </w:rPr>
        <w:t xml:space="preserve">   </w:t>
      </w:r>
    </w:p>
    <w:p w:rsidR="006F0F0F" w:rsidRPr="00717E9C" w:rsidRDefault="006F0F0F" w:rsidP="006F0F0F">
      <w:pPr>
        <w:widowControl/>
        <w:numPr>
          <w:ilvl w:val="0"/>
          <w:numId w:val="38"/>
        </w:numPr>
        <w:autoSpaceDE/>
        <w:autoSpaceDN/>
        <w:spacing w:after="3" w:line="252" w:lineRule="auto"/>
        <w:ind w:right="41" w:hanging="427"/>
        <w:jc w:val="both"/>
        <w:rPr>
          <w:sz w:val="18"/>
          <w:szCs w:val="18"/>
        </w:rPr>
      </w:pPr>
      <w:r w:rsidRPr="00717E9C">
        <w:rPr>
          <w:rFonts w:eastAsia="Calibri"/>
          <w:sz w:val="18"/>
          <w:szCs w:val="18"/>
        </w:rPr>
        <w:t xml:space="preserve">Public Procurement (Preference to Make in India), Order 2017 </w:t>
      </w:r>
      <w:r w:rsidRPr="00717E9C">
        <w:rPr>
          <w:rFonts w:eastAsia="Calibri"/>
          <w:i/>
          <w:sz w:val="18"/>
          <w:szCs w:val="18"/>
        </w:rPr>
        <w:t xml:space="preserve">with its amendments </w:t>
      </w:r>
      <w:r w:rsidRPr="00717E9C">
        <w:rPr>
          <w:rFonts w:eastAsia="Calibri"/>
          <w:sz w:val="18"/>
          <w:szCs w:val="18"/>
        </w:rPr>
        <w:t xml:space="preserve">and subsequent Orders issued by the respective nodal ministries shall be applicable even if issued after issue of this NIT but before finalization of contract/PO/WO against this NIT. </w:t>
      </w:r>
    </w:p>
    <w:p w:rsidR="006F0F0F" w:rsidRPr="00717E9C" w:rsidRDefault="006F0F0F" w:rsidP="006F0F0F">
      <w:pPr>
        <w:spacing w:after="23"/>
        <w:rPr>
          <w:sz w:val="18"/>
          <w:szCs w:val="18"/>
        </w:rPr>
      </w:pPr>
      <w:r w:rsidRPr="00717E9C">
        <w:rPr>
          <w:rFonts w:eastAsia="Calibri"/>
          <w:sz w:val="18"/>
          <w:szCs w:val="18"/>
        </w:rPr>
        <w:t xml:space="preserve"> </w:t>
      </w:r>
    </w:p>
    <w:p w:rsidR="006F0F0F" w:rsidRPr="00717E9C" w:rsidRDefault="006F0F0F" w:rsidP="006F0F0F">
      <w:pPr>
        <w:widowControl/>
        <w:numPr>
          <w:ilvl w:val="0"/>
          <w:numId w:val="38"/>
        </w:numPr>
        <w:autoSpaceDE/>
        <w:autoSpaceDN/>
        <w:spacing w:after="3" w:line="252" w:lineRule="auto"/>
        <w:ind w:right="41" w:hanging="427"/>
        <w:jc w:val="both"/>
        <w:rPr>
          <w:sz w:val="18"/>
          <w:szCs w:val="18"/>
        </w:rPr>
      </w:pPr>
      <w:r w:rsidRPr="00717E9C">
        <w:rPr>
          <w:rFonts w:eastAsia="Calibri"/>
          <w:sz w:val="18"/>
          <w:szCs w:val="18"/>
        </w:rPr>
        <w:t xml:space="preserve">As per the Provisions of this order, </w:t>
      </w:r>
      <w:r w:rsidRPr="00717E9C">
        <w:rPr>
          <w:rFonts w:eastAsia="Calibri"/>
          <w:b/>
          <w:sz w:val="18"/>
          <w:szCs w:val="18"/>
        </w:rPr>
        <w:t>only “Class-I Local Suppliers”</w:t>
      </w:r>
      <w:r w:rsidRPr="00717E9C">
        <w:rPr>
          <w:rFonts w:eastAsia="Calibri"/>
          <w:sz w:val="18"/>
          <w:szCs w:val="18"/>
        </w:rPr>
        <w:t xml:space="preserve"> are eligible to bid for the tender.  </w:t>
      </w:r>
    </w:p>
    <w:p w:rsidR="006F0F0F" w:rsidRPr="00717E9C" w:rsidRDefault="006F0F0F" w:rsidP="006F0F0F">
      <w:pPr>
        <w:spacing w:after="13"/>
        <w:ind w:left="720"/>
        <w:rPr>
          <w:sz w:val="18"/>
          <w:szCs w:val="18"/>
        </w:rPr>
      </w:pPr>
      <w:r w:rsidRPr="00717E9C">
        <w:rPr>
          <w:rFonts w:eastAsia="Calibri"/>
          <w:sz w:val="18"/>
          <w:szCs w:val="18"/>
        </w:rPr>
        <w:t xml:space="preserve"> </w:t>
      </w:r>
    </w:p>
    <w:p w:rsidR="006F0F0F" w:rsidRPr="00717E9C" w:rsidRDefault="006F0F0F" w:rsidP="006F0F0F">
      <w:pPr>
        <w:widowControl/>
        <w:numPr>
          <w:ilvl w:val="2"/>
          <w:numId w:val="39"/>
        </w:numPr>
        <w:autoSpaceDE/>
        <w:autoSpaceDN/>
        <w:spacing w:after="30" w:line="252" w:lineRule="auto"/>
        <w:ind w:left="1419" w:right="41" w:hanging="425"/>
        <w:jc w:val="both"/>
        <w:rPr>
          <w:sz w:val="18"/>
          <w:szCs w:val="18"/>
        </w:rPr>
      </w:pPr>
      <w:r w:rsidRPr="00717E9C">
        <w:rPr>
          <w:rFonts w:eastAsia="Calibri"/>
          <w:sz w:val="18"/>
          <w:szCs w:val="18"/>
        </w:rPr>
        <w:t xml:space="preserve">A supplier will be treated as </w:t>
      </w:r>
      <w:r w:rsidRPr="00717E9C">
        <w:rPr>
          <w:rFonts w:eastAsia="Calibri"/>
          <w:b/>
          <w:sz w:val="18"/>
          <w:szCs w:val="18"/>
        </w:rPr>
        <w:t>“Class-I Local Suppliers”,</w:t>
      </w:r>
      <w:r w:rsidRPr="00717E9C">
        <w:rPr>
          <w:rFonts w:eastAsia="Calibri"/>
          <w:sz w:val="18"/>
          <w:szCs w:val="18"/>
        </w:rPr>
        <w:t xml:space="preserve"> if the items quoted by bidder have local content equal to or more than 50%. </w:t>
      </w:r>
    </w:p>
    <w:p w:rsidR="006F0F0F" w:rsidRPr="00717E9C" w:rsidRDefault="006F0F0F" w:rsidP="006F0F0F">
      <w:pPr>
        <w:widowControl/>
        <w:numPr>
          <w:ilvl w:val="2"/>
          <w:numId w:val="39"/>
        </w:numPr>
        <w:autoSpaceDE/>
        <w:autoSpaceDN/>
        <w:spacing w:after="3" w:line="252" w:lineRule="auto"/>
        <w:ind w:left="1419" w:right="41" w:hanging="425"/>
        <w:jc w:val="both"/>
        <w:rPr>
          <w:sz w:val="18"/>
          <w:szCs w:val="18"/>
        </w:rPr>
      </w:pPr>
      <w:r w:rsidRPr="00717E9C">
        <w:rPr>
          <w:rFonts w:eastAsia="Calibri"/>
          <w:sz w:val="18"/>
          <w:szCs w:val="18"/>
        </w:rPr>
        <w:t>‘</w:t>
      </w:r>
      <w:r w:rsidRPr="00717E9C">
        <w:rPr>
          <w:rFonts w:eastAsia="Calibri"/>
          <w:b/>
          <w:sz w:val="18"/>
          <w:szCs w:val="18"/>
        </w:rPr>
        <w:t>Local Content’</w:t>
      </w:r>
      <w:r w:rsidRPr="00717E9C">
        <w:rPr>
          <w:rFonts w:eastAsia="Calibri"/>
          <w:sz w:val="18"/>
          <w:szCs w:val="18"/>
        </w:rPr>
        <w:t xml:space="preserve"> means the amount of value added in India, which shall be total value of item quoted (excluding net domestic indirect taxes) minus the value of imported content in the item (including all custom duties) as a proportion of the total value, </w:t>
      </w:r>
      <w:r w:rsidRPr="00717E9C">
        <w:rPr>
          <w:rFonts w:eastAsia="Calibri"/>
          <w:b/>
          <w:sz w:val="18"/>
          <w:szCs w:val="18"/>
        </w:rPr>
        <w:t>in percent</w:t>
      </w:r>
      <w:r w:rsidRPr="00717E9C">
        <w:rPr>
          <w:rFonts w:eastAsia="Calibri"/>
          <w:sz w:val="18"/>
          <w:szCs w:val="18"/>
        </w:rPr>
        <w:t xml:space="preserve">. </w:t>
      </w:r>
    </w:p>
    <w:p w:rsidR="006F0F0F" w:rsidRPr="00717E9C" w:rsidRDefault="006F0F0F" w:rsidP="006F0F0F">
      <w:pPr>
        <w:spacing w:after="13"/>
        <w:rPr>
          <w:sz w:val="18"/>
          <w:szCs w:val="18"/>
        </w:rPr>
      </w:pPr>
      <w:r w:rsidRPr="00717E9C">
        <w:rPr>
          <w:rFonts w:eastAsia="Calibri"/>
          <w:sz w:val="18"/>
          <w:szCs w:val="18"/>
        </w:rPr>
        <w:t xml:space="preserve"> </w:t>
      </w:r>
    </w:p>
    <w:p w:rsidR="006F0F0F" w:rsidRPr="00717E9C" w:rsidRDefault="006F0F0F" w:rsidP="006F0F0F">
      <w:pPr>
        <w:widowControl/>
        <w:numPr>
          <w:ilvl w:val="0"/>
          <w:numId w:val="38"/>
        </w:numPr>
        <w:autoSpaceDE/>
        <w:autoSpaceDN/>
        <w:spacing w:after="3" w:line="252" w:lineRule="auto"/>
        <w:ind w:right="41" w:hanging="427"/>
        <w:jc w:val="both"/>
        <w:rPr>
          <w:sz w:val="18"/>
          <w:szCs w:val="18"/>
        </w:rPr>
      </w:pPr>
      <w:r w:rsidRPr="00717E9C">
        <w:rPr>
          <w:rFonts w:eastAsia="Calibri"/>
          <w:sz w:val="18"/>
          <w:szCs w:val="18"/>
        </w:rPr>
        <w:t xml:space="preserve">I hereby declare that our firm qualifies as </w:t>
      </w:r>
      <w:r w:rsidRPr="00717E9C">
        <w:rPr>
          <w:rFonts w:eastAsia="Calibri"/>
          <w:b/>
          <w:sz w:val="18"/>
          <w:szCs w:val="18"/>
        </w:rPr>
        <w:t>“Class-I Local Suppliers”</w:t>
      </w:r>
      <w:r w:rsidRPr="00717E9C">
        <w:rPr>
          <w:rFonts w:eastAsia="Calibri"/>
          <w:sz w:val="18"/>
          <w:szCs w:val="18"/>
        </w:rPr>
        <w:t xml:space="preserve">. </w:t>
      </w:r>
      <w:r w:rsidRPr="00717E9C">
        <w:rPr>
          <w:rFonts w:eastAsia="Calibri"/>
          <w:b/>
          <w:sz w:val="18"/>
          <w:szCs w:val="18"/>
        </w:rPr>
        <w:t xml:space="preserve"> </w:t>
      </w:r>
    </w:p>
    <w:p w:rsidR="006F0F0F" w:rsidRPr="00717E9C" w:rsidRDefault="006F0F0F" w:rsidP="006F0F0F">
      <w:pPr>
        <w:widowControl/>
        <w:numPr>
          <w:ilvl w:val="1"/>
          <w:numId w:val="38"/>
        </w:numPr>
        <w:autoSpaceDE/>
        <w:autoSpaceDN/>
        <w:spacing w:after="13" w:line="259" w:lineRule="auto"/>
        <w:ind w:right="32" w:hanging="360"/>
        <w:rPr>
          <w:sz w:val="18"/>
          <w:szCs w:val="18"/>
        </w:rPr>
      </w:pPr>
      <w:r w:rsidRPr="00717E9C">
        <w:rPr>
          <w:rFonts w:eastAsia="Calibri"/>
          <w:b/>
          <w:sz w:val="18"/>
          <w:szCs w:val="18"/>
        </w:rPr>
        <w:t xml:space="preserve">The Local Content in the items quoted under this Enquiry is …………. Percent </w:t>
      </w:r>
    </w:p>
    <w:p w:rsidR="006F0F0F" w:rsidRPr="00717E9C" w:rsidRDefault="006F0F0F" w:rsidP="006F0F0F">
      <w:pPr>
        <w:widowControl/>
        <w:numPr>
          <w:ilvl w:val="1"/>
          <w:numId w:val="38"/>
        </w:numPr>
        <w:autoSpaceDE/>
        <w:autoSpaceDN/>
        <w:spacing w:line="259" w:lineRule="auto"/>
        <w:ind w:right="32" w:hanging="360"/>
        <w:rPr>
          <w:sz w:val="18"/>
          <w:szCs w:val="18"/>
        </w:rPr>
      </w:pPr>
      <w:r w:rsidRPr="00717E9C">
        <w:rPr>
          <w:rFonts w:eastAsia="Calibri"/>
          <w:sz w:val="18"/>
          <w:szCs w:val="18"/>
        </w:rPr>
        <w:t>Details of location(s) in India where this value addition shall be done, is/are as follows:</w:t>
      </w:r>
      <w:r w:rsidRPr="00717E9C">
        <w:rPr>
          <w:rFonts w:eastAsia="Calibri"/>
          <w:b/>
          <w:sz w:val="18"/>
          <w:szCs w:val="18"/>
        </w:rPr>
        <w:t xml:space="preserve"> </w:t>
      </w:r>
    </w:p>
    <w:p w:rsidR="006F0F0F" w:rsidRPr="00717E9C" w:rsidRDefault="006F0F0F" w:rsidP="006F0F0F">
      <w:pPr>
        <w:spacing w:after="13"/>
        <w:ind w:left="720"/>
        <w:rPr>
          <w:sz w:val="18"/>
          <w:szCs w:val="18"/>
        </w:rPr>
      </w:pPr>
      <w:r w:rsidRPr="00717E9C">
        <w:rPr>
          <w:rFonts w:eastAsia="Calibri"/>
          <w:b/>
          <w:sz w:val="18"/>
          <w:szCs w:val="18"/>
        </w:rPr>
        <w:t xml:space="preserve"> </w:t>
      </w:r>
    </w:p>
    <w:p w:rsidR="006F0F0F" w:rsidRPr="00717E9C" w:rsidRDefault="006F0F0F" w:rsidP="006F0F0F">
      <w:pPr>
        <w:widowControl/>
        <w:numPr>
          <w:ilvl w:val="0"/>
          <w:numId w:val="40"/>
        </w:numPr>
        <w:autoSpaceDE/>
        <w:autoSpaceDN/>
        <w:spacing w:after="3" w:line="252" w:lineRule="auto"/>
        <w:ind w:right="41" w:hanging="720"/>
        <w:jc w:val="both"/>
        <w:rPr>
          <w:sz w:val="18"/>
          <w:szCs w:val="18"/>
        </w:rPr>
      </w:pPr>
      <w:r w:rsidRPr="00717E9C">
        <w:rPr>
          <w:rFonts w:eastAsia="Calibri"/>
          <w:sz w:val="18"/>
          <w:szCs w:val="18"/>
        </w:rPr>
        <w:t xml:space="preserve">………………………………….. </w:t>
      </w:r>
    </w:p>
    <w:p w:rsidR="006F0F0F" w:rsidRPr="00717E9C" w:rsidRDefault="006F0F0F" w:rsidP="006F0F0F">
      <w:pPr>
        <w:widowControl/>
        <w:numPr>
          <w:ilvl w:val="0"/>
          <w:numId w:val="40"/>
        </w:numPr>
        <w:autoSpaceDE/>
        <w:autoSpaceDN/>
        <w:spacing w:after="3" w:line="252" w:lineRule="auto"/>
        <w:ind w:right="41" w:hanging="720"/>
        <w:jc w:val="both"/>
        <w:rPr>
          <w:sz w:val="18"/>
          <w:szCs w:val="18"/>
        </w:rPr>
      </w:pPr>
      <w:r w:rsidRPr="00717E9C">
        <w:rPr>
          <w:rFonts w:eastAsia="Calibri"/>
          <w:sz w:val="18"/>
          <w:szCs w:val="18"/>
        </w:rPr>
        <w:t xml:space="preserve">………………………………….. </w:t>
      </w:r>
    </w:p>
    <w:p w:rsidR="006F0F0F" w:rsidRPr="00717E9C" w:rsidRDefault="006F0F0F" w:rsidP="006F0F0F">
      <w:pPr>
        <w:widowControl/>
        <w:numPr>
          <w:ilvl w:val="0"/>
          <w:numId w:val="40"/>
        </w:numPr>
        <w:autoSpaceDE/>
        <w:autoSpaceDN/>
        <w:spacing w:after="149" w:line="252" w:lineRule="auto"/>
        <w:ind w:right="41" w:hanging="720"/>
        <w:jc w:val="both"/>
        <w:rPr>
          <w:sz w:val="18"/>
          <w:szCs w:val="18"/>
        </w:rPr>
      </w:pPr>
      <w:r w:rsidRPr="00717E9C">
        <w:rPr>
          <w:rFonts w:eastAsia="Calibri"/>
          <w:sz w:val="18"/>
          <w:szCs w:val="18"/>
        </w:rPr>
        <w:t xml:space="preserve">………………………………….. </w:t>
      </w:r>
    </w:p>
    <w:p w:rsidR="006F0F0F" w:rsidRPr="00717E9C" w:rsidRDefault="006F0F0F" w:rsidP="006F0F0F">
      <w:pPr>
        <w:spacing w:after="159"/>
        <w:jc w:val="right"/>
        <w:rPr>
          <w:sz w:val="18"/>
          <w:szCs w:val="18"/>
        </w:rPr>
      </w:pPr>
      <w:r w:rsidRPr="00717E9C">
        <w:rPr>
          <w:rFonts w:eastAsia="Calibri"/>
          <w:sz w:val="18"/>
          <w:szCs w:val="18"/>
        </w:rPr>
        <w:t xml:space="preserve"> </w:t>
      </w:r>
    </w:p>
    <w:p w:rsidR="006F0F0F" w:rsidRPr="00717E9C" w:rsidRDefault="006F0F0F" w:rsidP="006F0F0F">
      <w:pPr>
        <w:spacing w:after="161"/>
        <w:jc w:val="right"/>
        <w:rPr>
          <w:sz w:val="18"/>
          <w:szCs w:val="18"/>
        </w:rPr>
      </w:pPr>
      <w:r w:rsidRPr="00717E9C">
        <w:rPr>
          <w:rFonts w:eastAsia="Calibri"/>
          <w:sz w:val="18"/>
          <w:szCs w:val="18"/>
        </w:rPr>
        <w:t xml:space="preserve"> </w:t>
      </w:r>
    </w:p>
    <w:p w:rsidR="006F0F0F" w:rsidRPr="00717E9C" w:rsidRDefault="006F0F0F" w:rsidP="006F0F0F">
      <w:pPr>
        <w:spacing w:after="155" w:line="265" w:lineRule="auto"/>
        <w:ind w:left="10" w:right="41" w:hanging="10"/>
        <w:jc w:val="right"/>
        <w:rPr>
          <w:sz w:val="18"/>
          <w:szCs w:val="18"/>
        </w:rPr>
      </w:pPr>
      <w:r w:rsidRPr="00717E9C">
        <w:rPr>
          <w:rFonts w:eastAsia="Calibri"/>
          <w:sz w:val="18"/>
          <w:szCs w:val="18"/>
        </w:rPr>
        <w:t xml:space="preserve">(……………………………) </w:t>
      </w:r>
    </w:p>
    <w:p w:rsidR="006F0F0F" w:rsidRPr="00717E9C" w:rsidRDefault="006F0F0F" w:rsidP="006F0F0F">
      <w:pPr>
        <w:spacing w:line="265" w:lineRule="auto"/>
        <w:ind w:left="10" w:right="41" w:hanging="10"/>
        <w:jc w:val="right"/>
        <w:rPr>
          <w:sz w:val="18"/>
          <w:szCs w:val="18"/>
        </w:rPr>
      </w:pPr>
      <w:r w:rsidRPr="00717E9C">
        <w:rPr>
          <w:rFonts w:eastAsia="Calibri"/>
          <w:sz w:val="18"/>
          <w:szCs w:val="18"/>
        </w:rPr>
        <w:t xml:space="preserve">                                                                               For M/s. ………………………… </w:t>
      </w:r>
    </w:p>
    <w:p w:rsidR="006F0F0F" w:rsidRPr="00717E9C" w:rsidRDefault="006F0F0F" w:rsidP="006F0F0F">
      <w:pPr>
        <w:rPr>
          <w:sz w:val="18"/>
          <w:szCs w:val="18"/>
        </w:rPr>
      </w:pPr>
      <w:r w:rsidRPr="00717E9C">
        <w:rPr>
          <w:rFonts w:eastAsia="Calibri"/>
          <w:sz w:val="18"/>
          <w:szCs w:val="18"/>
        </w:rPr>
        <w:t xml:space="preserve">                                                                                                                                             </w:t>
      </w:r>
    </w:p>
    <w:p w:rsidR="00C811B3" w:rsidRDefault="00C811B3" w:rsidP="006F0F0F">
      <w:pPr>
        <w:spacing w:after="1514" w:line="265" w:lineRule="auto"/>
        <w:ind w:left="10" w:right="41" w:hanging="10"/>
        <w:jc w:val="right"/>
        <w:rPr>
          <w:rFonts w:eastAsia="Calibri"/>
          <w:sz w:val="18"/>
          <w:szCs w:val="18"/>
        </w:rPr>
      </w:pPr>
    </w:p>
    <w:p w:rsidR="00C811B3" w:rsidRDefault="00C811B3" w:rsidP="006F0F0F">
      <w:pPr>
        <w:spacing w:after="1514" w:line="265" w:lineRule="auto"/>
        <w:ind w:left="10" w:right="41" w:hanging="10"/>
        <w:jc w:val="right"/>
        <w:rPr>
          <w:rFonts w:eastAsia="Calibri"/>
          <w:sz w:val="18"/>
          <w:szCs w:val="18"/>
        </w:rPr>
      </w:pPr>
    </w:p>
    <w:p w:rsidR="00C811B3" w:rsidRDefault="00C811B3" w:rsidP="006F0F0F">
      <w:pPr>
        <w:spacing w:after="1514" w:line="265" w:lineRule="auto"/>
        <w:ind w:left="10" w:right="41" w:hanging="10"/>
        <w:jc w:val="right"/>
        <w:rPr>
          <w:rFonts w:eastAsia="Calibri"/>
          <w:sz w:val="18"/>
          <w:szCs w:val="18"/>
        </w:rPr>
      </w:pPr>
    </w:p>
    <w:p w:rsidR="00FD1A28" w:rsidRPr="00717E9C" w:rsidRDefault="006F0F0F" w:rsidP="006F0F0F">
      <w:pPr>
        <w:spacing w:after="1514" w:line="265" w:lineRule="auto"/>
        <w:ind w:left="10" w:right="41" w:hanging="10"/>
        <w:jc w:val="right"/>
        <w:rPr>
          <w:rFonts w:eastAsia="Calibri"/>
          <w:sz w:val="18"/>
          <w:szCs w:val="18"/>
        </w:rPr>
      </w:pPr>
      <w:r w:rsidRPr="00717E9C">
        <w:rPr>
          <w:rFonts w:eastAsia="Calibri"/>
          <w:sz w:val="18"/>
          <w:szCs w:val="18"/>
        </w:rPr>
        <w:t xml:space="preserve">(Seal &amp; Sign) </w:t>
      </w:r>
    </w:p>
    <w:p w:rsidR="00D46E5B" w:rsidRPr="00717E9C" w:rsidRDefault="00D46E5B" w:rsidP="002A1442">
      <w:pPr>
        <w:spacing w:before="120"/>
        <w:jc w:val="right"/>
        <w:rPr>
          <w:b/>
          <w:bCs/>
          <w:sz w:val="18"/>
          <w:szCs w:val="18"/>
        </w:rPr>
      </w:pPr>
    </w:p>
    <w:p w:rsidR="002A1442" w:rsidRPr="00717E9C" w:rsidRDefault="002A1442" w:rsidP="002A1442">
      <w:pPr>
        <w:spacing w:before="120"/>
        <w:jc w:val="right"/>
        <w:rPr>
          <w:b/>
          <w:bCs/>
          <w:sz w:val="18"/>
          <w:szCs w:val="18"/>
        </w:rPr>
      </w:pPr>
      <w:r w:rsidRPr="00717E9C">
        <w:rPr>
          <w:b/>
          <w:bCs/>
          <w:sz w:val="18"/>
          <w:szCs w:val="18"/>
        </w:rPr>
        <w:t xml:space="preserve"> Annexure – IV</w:t>
      </w:r>
    </w:p>
    <w:p w:rsidR="002A1442" w:rsidRPr="00717E9C" w:rsidRDefault="002A1442" w:rsidP="002A1442">
      <w:pPr>
        <w:jc w:val="center"/>
        <w:rPr>
          <w:b/>
          <w:sz w:val="18"/>
          <w:szCs w:val="18"/>
          <w:u w:val="single"/>
        </w:rPr>
      </w:pPr>
      <w:r w:rsidRPr="00717E9C">
        <w:rPr>
          <w:b/>
          <w:bCs/>
          <w:sz w:val="18"/>
          <w:szCs w:val="18"/>
          <w:u w:val="single"/>
        </w:rPr>
        <w:t>INDICATIVE PRICE FORMAT BID PART-II FOR ENQUIRY NO.  E 14</w:t>
      </w:r>
      <w:r w:rsidR="002E42F7">
        <w:rPr>
          <w:b/>
          <w:bCs/>
          <w:sz w:val="18"/>
          <w:szCs w:val="18"/>
          <w:u w:val="single"/>
        </w:rPr>
        <w:t>13022</w:t>
      </w:r>
      <w:r w:rsidRPr="00717E9C">
        <w:rPr>
          <w:b/>
          <w:bCs/>
          <w:sz w:val="18"/>
          <w:szCs w:val="18"/>
          <w:u w:val="single"/>
        </w:rPr>
        <w:t xml:space="preserve"> – Carbon steel plates as per </w:t>
      </w:r>
      <w:r w:rsidR="00C811B3">
        <w:rPr>
          <w:b/>
          <w:bCs/>
          <w:sz w:val="18"/>
          <w:szCs w:val="18"/>
          <w:u w:val="single"/>
        </w:rPr>
        <w:t>IS 2062 E 300 BR</w:t>
      </w:r>
      <w:r w:rsidRPr="00717E9C">
        <w:rPr>
          <w:b/>
          <w:bCs/>
          <w:sz w:val="18"/>
          <w:szCs w:val="18"/>
          <w:u w:val="single"/>
        </w:rPr>
        <w:t xml:space="preserve"> </w:t>
      </w:r>
      <w:r w:rsidRPr="00717E9C">
        <w:rPr>
          <w:sz w:val="18"/>
          <w:szCs w:val="18"/>
        </w:rPr>
        <w:t>(For indigenous bidders)</w:t>
      </w:r>
    </w:p>
    <w:p w:rsidR="002A1442" w:rsidRPr="00717E9C" w:rsidRDefault="002A1442" w:rsidP="002A1442">
      <w:pPr>
        <w:jc w:val="center"/>
        <w:rPr>
          <w:b/>
          <w:bCs/>
          <w:sz w:val="18"/>
          <w:szCs w:val="18"/>
          <w:u w:val="single"/>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432"/>
        <w:gridCol w:w="1337"/>
        <w:gridCol w:w="4093"/>
      </w:tblGrid>
      <w:tr w:rsidR="002A1442" w:rsidRPr="00717E9C" w:rsidTr="00C811B3">
        <w:trPr>
          <w:jc w:val="center"/>
        </w:trPr>
        <w:tc>
          <w:tcPr>
            <w:tcW w:w="4063" w:type="dxa"/>
            <w:gridSpan w:val="2"/>
            <w:shd w:val="clear" w:color="auto" w:fill="auto"/>
          </w:tcPr>
          <w:p w:rsidR="002A1442" w:rsidRPr="00717E9C" w:rsidRDefault="002A1442" w:rsidP="002A1442">
            <w:pPr>
              <w:spacing w:before="80" w:after="80"/>
              <w:jc w:val="both"/>
              <w:rPr>
                <w:sz w:val="18"/>
                <w:szCs w:val="18"/>
              </w:rPr>
            </w:pPr>
            <w:r w:rsidRPr="00717E9C">
              <w:rPr>
                <w:sz w:val="18"/>
                <w:szCs w:val="18"/>
              </w:rPr>
              <w:t>Name &amp; Address of the supplier</w:t>
            </w:r>
          </w:p>
        </w:tc>
        <w:tc>
          <w:tcPr>
            <w:tcW w:w="5430" w:type="dxa"/>
            <w:gridSpan w:val="2"/>
            <w:shd w:val="clear" w:color="auto" w:fill="auto"/>
          </w:tcPr>
          <w:p w:rsidR="002A1442" w:rsidRPr="00717E9C" w:rsidRDefault="002A1442" w:rsidP="002A1442">
            <w:pPr>
              <w:spacing w:before="80" w:after="80"/>
              <w:jc w:val="both"/>
              <w:rPr>
                <w:sz w:val="18"/>
                <w:szCs w:val="18"/>
              </w:rPr>
            </w:pPr>
          </w:p>
          <w:p w:rsidR="002A1442" w:rsidRPr="00717E9C" w:rsidRDefault="002A1442" w:rsidP="002A1442">
            <w:pPr>
              <w:spacing w:before="80" w:after="80"/>
              <w:jc w:val="both"/>
              <w:rPr>
                <w:sz w:val="18"/>
                <w:szCs w:val="18"/>
              </w:rPr>
            </w:pPr>
          </w:p>
        </w:tc>
      </w:tr>
      <w:tr w:rsidR="002A1442" w:rsidRPr="00717E9C" w:rsidTr="00C811B3">
        <w:trPr>
          <w:trHeight w:val="60"/>
          <w:jc w:val="center"/>
        </w:trPr>
        <w:tc>
          <w:tcPr>
            <w:tcW w:w="9493" w:type="dxa"/>
            <w:gridSpan w:val="4"/>
            <w:shd w:val="clear" w:color="auto" w:fill="auto"/>
          </w:tcPr>
          <w:p w:rsidR="002A1442" w:rsidRPr="00717E9C" w:rsidRDefault="002A1442" w:rsidP="002A1442">
            <w:pPr>
              <w:spacing w:before="80" w:after="80"/>
              <w:jc w:val="both"/>
              <w:rPr>
                <w:sz w:val="18"/>
                <w:szCs w:val="18"/>
              </w:rPr>
            </w:pPr>
            <w:r w:rsidRPr="00717E9C">
              <w:rPr>
                <w:sz w:val="18"/>
                <w:szCs w:val="18"/>
              </w:rPr>
              <w:t>Rate Schedule on FOR destination basis</w:t>
            </w:r>
          </w:p>
        </w:tc>
      </w:tr>
      <w:tr w:rsidR="002A1442" w:rsidRPr="00717E9C" w:rsidTr="00C811B3">
        <w:trPr>
          <w:jc w:val="center"/>
        </w:trPr>
        <w:tc>
          <w:tcPr>
            <w:tcW w:w="631" w:type="dxa"/>
            <w:shd w:val="clear" w:color="auto" w:fill="auto"/>
          </w:tcPr>
          <w:p w:rsidR="002A1442" w:rsidRPr="00717E9C" w:rsidRDefault="002A1442" w:rsidP="002A1442">
            <w:pPr>
              <w:spacing w:before="80" w:after="80"/>
              <w:jc w:val="both"/>
              <w:rPr>
                <w:b/>
                <w:sz w:val="18"/>
                <w:szCs w:val="18"/>
              </w:rPr>
            </w:pPr>
            <w:r w:rsidRPr="00717E9C">
              <w:rPr>
                <w:b/>
                <w:sz w:val="18"/>
                <w:szCs w:val="18"/>
              </w:rPr>
              <w:t>Item no.</w:t>
            </w:r>
          </w:p>
        </w:tc>
        <w:tc>
          <w:tcPr>
            <w:tcW w:w="3432" w:type="dxa"/>
            <w:shd w:val="clear" w:color="auto" w:fill="auto"/>
          </w:tcPr>
          <w:p w:rsidR="002A1442" w:rsidRPr="00717E9C" w:rsidRDefault="002A1442" w:rsidP="002A1442">
            <w:pPr>
              <w:spacing w:before="80" w:after="80"/>
              <w:jc w:val="both"/>
              <w:rPr>
                <w:b/>
                <w:sz w:val="18"/>
                <w:szCs w:val="18"/>
              </w:rPr>
            </w:pPr>
            <w:r w:rsidRPr="00717E9C">
              <w:rPr>
                <w:b/>
                <w:sz w:val="18"/>
                <w:szCs w:val="18"/>
              </w:rPr>
              <w:t>Item description</w:t>
            </w:r>
          </w:p>
        </w:tc>
        <w:tc>
          <w:tcPr>
            <w:tcW w:w="1337" w:type="dxa"/>
            <w:shd w:val="clear" w:color="auto" w:fill="auto"/>
          </w:tcPr>
          <w:p w:rsidR="002A1442" w:rsidRPr="00717E9C" w:rsidRDefault="002A1442" w:rsidP="002A1442">
            <w:pPr>
              <w:spacing w:before="80" w:after="80"/>
              <w:jc w:val="center"/>
              <w:rPr>
                <w:b/>
                <w:sz w:val="18"/>
                <w:szCs w:val="18"/>
              </w:rPr>
            </w:pPr>
            <w:r w:rsidRPr="00717E9C">
              <w:rPr>
                <w:b/>
                <w:sz w:val="18"/>
                <w:szCs w:val="18"/>
              </w:rPr>
              <w:t>Quantity (MT)</w:t>
            </w:r>
          </w:p>
        </w:tc>
        <w:tc>
          <w:tcPr>
            <w:tcW w:w="4093" w:type="dxa"/>
            <w:shd w:val="clear" w:color="auto" w:fill="auto"/>
          </w:tcPr>
          <w:p w:rsidR="002A1442" w:rsidRPr="00717E9C" w:rsidRDefault="002A1442" w:rsidP="002A1442">
            <w:pPr>
              <w:spacing w:before="80" w:after="80"/>
              <w:jc w:val="center"/>
              <w:rPr>
                <w:b/>
                <w:bCs/>
                <w:sz w:val="18"/>
                <w:szCs w:val="18"/>
              </w:rPr>
            </w:pPr>
            <w:r w:rsidRPr="00717E9C">
              <w:rPr>
                <w:b/>
                <w:sz w:val="18"/>
                <w:szCs w:val="18"/>
              </w:rPr>
              <w:t xml:space="preserve">FOR destination rate (Rs.  /  MT) </w:t>
            </w:r>
          </w:p>
        </w:tc>
      </w:tr>
      <w:tr w:rsidR="00C811B3" w:rsidRPr="00717E9C" w:rsidTr="00C811B3">
        <w:trPr>
          <w:trHeight w:hRule="exact" w:val="517"/>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1</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90 mm </w:t>
            </w:r>
            <w:proofErr w:type="spellStart"/>
            <w:r w:rsidRPr="00C811B3">
              <w:rPr>
                <w:bCs/>
                <w:color w:val="000000"/>
                <w:sz w:val="20"/>
                <w:szCs w:val="20"/>
              </w:rPr>
              <w:t>Tk</w:t>
            </w:r>
            <w:proofErr w:type="spellEnd"/>
            <w:r w:rsidRPr="00C811B3">
              <w:rPr>
                <w:bCs/>
                <w:color w:val="000000"/>
                <w:sz w:val="20"/>
                <w:szCs w:val="20"/>
              </w:rPr>
              <w:t xml:space="preserve"> X 2500 mm W X 6000 mm LG – 22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233.145</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51"/>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sz w:val="20"/>
                <w:szCs w:val="20"/>
              </w:rPr>
            </w:pPr>
          </w:p>
        </w:tc>
        <w:tc>
          <w:tcPr>
            <w:tcW w:w="1337" w:type="dxa"/>
            <w:vMerge/>
            <w:shd w:val="clear" w:color="auto" w:fill="auto"/>
            <w:vAlign w:val="center"/>
          </w:tcPr>
          <w:p w:rsidR="00C811B3" w:rsidRPr="00C811B3" w:rsidRDefault="00C811B3" w:rsidP="00C811B3">
            <w:pPr>
              <w:spacing w:before="80" w:after="80"/>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531"/>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2</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120 mm </w:t>
            </w:r>
            <w:proofErr w:type="spellStart"/>
            <w:r w:rsidRPr="00C811B3">
              <w:rPr>
                <w:bCs/>
                <w:color w:val="000000"/>
                <w:sz w:val="20"/>
                <w:szCs w:val="20"/>
              </w:rPr>
              <w:t>Tk</w:t>
            </w:r>
            <w:proofErr w:type="spellEnd"/>
            <w:r w:rsidRPr="00C811B3">
              <w:rPr>
                <w:bCs/>
                <w:color w:val="000000"/>
                <w:sz w:val="20"/>
                <w:szCs w:val="20"/>
              </w:rPr>
              <w:t xml:space="preserve"> X 2500 mm W X 6000 mm LG – 14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197.820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50"/>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sz w:val="20"/>
                <w:szCs w:val="20"/>
              </w:rPr>
            </w:pPr>
          </w:p>
        </w:tc>
        <w:tc>
          <w:tcPr>
            <w:tcW w:w="1337" w:type="dxa"/>
            <w:vMerge/>
            <w:shd w:val="clear" w:color="auto" w:fill="auto"/>
            <w:vAlign w:val="center"/>
          </w:tcPr>
          <w:p w:rsidR="00C811B3" w:rsidRPr="00C811B3" w:rsidRDefault="00C811B3" w:rsidP="00C811B3">
            <w:pPr>
              <w:spacing w:before="80" w:after="80"/>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544"/>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3</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90 mm </w:t>
            </w:r>
            <w:proofErr w:type="spellStart"/>
            <w:r w:rsidRPr="00C811B3">
              <w:rPr>
                <w:bCs/>
                <w:color w:val="000000"/>
                <w:sz w:val="20"/>
                <w:szCs w:val="20"/>
              </w:rPr>
              <w:t>Tk</w:t>
            </w:r>
            <w:proofErr w:type="spellEnd"/>
            <w:r w:rsidRPr="00C811B3">
              <w:rPr>
                <w:bCs/>
                <w:color w:val="000000"/>
                <w:sz w:val="20"/>
                <w:szCs w:val="20"/>
              </w:rPr>
              <w:t xml:space="preserve"> X 2500 mm W X 5000 mm LG – 2 </w:t>
            </w:r>
            <w:proofErr w:type="spellStart"/>
            <w:r w:rsidRPr="00C811B3">
              <w:rPr>
                <w:bCs/>
                <w:color w:val="000000"/>
                <w:sz w:val="20"/>
                <w:szCs w:val="20"/>
              </w:rPr>
              <w:t>nos</w:t>
            </w:r>
            <w:proofErr w:type="spellEnd"/>
            <w:r w:rsidRPr="00C811B3">
              <w:rPr>
                <w:bCs/>
                <w:color w:val="000000"/>
                <w:sz w:val="20"/>
                <w:szCs w:val="20"/>
              </w:rPr>
              <w:t xml:space="preserve"> </w:t>
            </w:r>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17.660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78"/>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sz w:val="20"/>
                <w:szCs w:val="20"/>
              </w:rPr>
            </w:pPr>
          </w:p>
        </w:tc>
        <w:tc>
          <w:tcPr>
            <w:tcW w:w="1337" w:type="dxa"/>
            <w:vMerge/>
            <w:shd w:val="clear" w:color="auto" w:fill="auto"/>
            <w:vAlign w:val="center"/>
          </w:tcPr>
          <w:p w:rsidR="00C811B3" w:rsidRPr="00C811B3" w:rsidRDefault="00C811B3" w:rsidP="00C811B3">
            <w:pPr>
              <w:spacing w:before="80" w:after="80"/>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516"/>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4</w:t>
            </w:r>
          </w:p>
        </w:tc>
        <w:tc>
          <w:tcPr>
            <w:tcW w:w="3432" w:type="dxa"/>
            <w:vMerge w:val="restart"/>
            <w:shd w:val="clear" w:color="auto" w:fill="auto"/>
            <w:vAlign w:val="center"/>
          </w:tcPr>
          <w:p w:rsidR="00C811B3" w:rsidRPr="00C811B3" w:rsidRDefault="00C811B3" w:rsidP="00A904F7">
            <w:pPr>
              <w:pStyle w:val="TableParagraph"/>
              <w:ind w:left="103" w:right="141" w:hanging="2"/>
              <w:jc w:val="center"/>
              <w:rPr>
                <w:sz w:val="20"/>
                <w:szCs w:val="20"/>
              </w:rPr>
            </w:pPr>
            <w:r w:rsidRPr="00C811B3">
              <w:rPr>
                <w:bCs/>
                <w:color w:val="000000"/>
                <w:sz w:val="20"/>
                <w:szCs w:val="20"/>
              </w:rPr>
              <w:t>100 mm</w:t>
            </w:r>
            <w:r w:rsidR="00A904F7">
              <w:rPr>
                <w:bCs/>
                <w:color w:val="000000"/>
                <w:sz w:val="20"/>
                <w:szCs w:val="20"/>
              </w:rPr>
              <w:t xml:space="preserve"> </w:t>
            </w:r>
            <w:proofErr w:type="spellStart"/>
            <w:r w:rsidR="00A904F7">
              <w:rPr>
                <w:bCs/>
                <w:color w:val="000000"/>
                <w:sz w:val="20"/>
                <w:szCs w:val="20"/>
              </w:rPr>
              <w:t>Tk</w:t>
            </w:r>
            <w:proofErr w:type="spellEnd"/>
            <w:r w:rsidR="00A904F7">
              <w:rPr>
                <w:bCs/>
                <w:color w:val="000000"/>
                <w:sz w:val="20"/>
                <w:szCs w:val="20"/>
              </w:rPr>
              <w:t xml:space="preserve"> X 2000 mm W X 4000 mm LG – 54</w:t>
            </w:r>
            <w:r w:rsidRPr="00C811B3">
              <w:rPr>
                <w:bCs/>
                <w:color w:val="000000"/>
                <w:sz w:val="20"/>
                <w:szCs w:val="20"/>
              </w:rPr>
              <w:t xml:space="preserve">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A904F7" w:rsidP="00C811B3">
            <w:pPr>
              <w:spacing w:before="80" w:after="80"/>
              <w:ind w:right="-7"/>
              <w:jc w:val="center"/>
              <w:rPr>
                <w:sz w:val="20"/>
                <w:szCs w:val="20"/>
              </w:rPr>
            </w:pPr>
            <w:r>
              <w:rPr>
                <w:sz w:val="20"/>
                <w:szCs w:val="20"/>
              </w:rPr>
              <w:t>339.120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551"/>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sz w:val="20"/>
                <w:szCs w:val="20"/>
              </w:rPr>
            </w:pPr>
          </w:p>
        </w:tc>
        <w:tc>
          <w:tcPr>
            <w:tcW w:w="1337" w:type="dxa"/>
            <w:vMerge/>
            <w:shd w:val="clear" w:color="auto" w:fill="auto"/>
            <w:vAlign w:val="center"/>
          </w:tcPr>
          <w:p w:rsidR="00C811B3" w:rsidRPr="00C811B3" w:rsidRDefault="00C811B3" w:rsidP="00C811B3">
            <w:pPr>
              <w:spacing w:before="80" w:after="80"/>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574"/>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5</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120 mm </w:t>
            </w:r>
            <w:proofErr w:type="spellStart"/>
            <w:r w:rsidRPr="00C811B3">
              <w:rPr>
                <w:bCs/>
                <w:color w:val="000000"/>
                <w:sz w:val="20"/>
                <w:szCs w:val="20"/>
              </w:rPr>
              <w:t>Tk</w:t>
            </w:r>
            <w:proofErr w:type="spellEnd"/>
            <w:r w:rsidRPr="00C811B3">
              <w:rPr>
                <w:bCs/>
                <w:color w:val="000000"/>
                <w:sz w:val="20"/>
                <w:szCs w:val="20"/>
              </w:rPr>
              <w:t xml:space="preserve"> X 2000 mm W X 4500 mm LG – 23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195.000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334"/>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b/>
                <w:color w:val="000000"/>
                <w:sz w:val="20"/>
                <w:szCs w:val="20"/>
              </w:rPr>
            </w:pPr>
          </w:p>
        </w:tc>
        <w:tc>
          <w:tcPr>
            <w:tcW w:w="1337" w:type="dxa"/>
            <w:vMerge/>
            <w:shd w:val="clear" w:color="auto" w:fill="auto"/>
            <w:vAlign w:val="center"/>
          </w:tcPr>
          <w:p w:rsidR="00C811B3" w:rsidRPr="00C811B3" w:rsidRDefault="00C811B3" w:rsidP="00C811B3">
            <w:pPr>
              <w:spacing w:before="80" w:after="80"/>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562"/>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6</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120 mm </w:t>
            </w:r>
            <w:proofErr w:type="spellStart"/>
            <w:r w:rsidRPr="00C811B3">
              <w:rPr>
                <w:bCs/>
                <w:color w:val="000000"/>
                <w:sz w:val="20"/>
                <w:szCs w:val="20"/>
              </w:rPr>
              <w:t>Tk</w:t>
            </w:r>
            <w:proofErr w:type="spellEnd"/>
            <w:r w:rsidRPr="00C811B3">
              <w:rPr>
                <w:bCs/>
                <w:color w:val="000000"/>
                <w:sz w:val="20"/>
                <w:szCs w:val="20"/>
              </w:rPr>
              <w:t xml:space="preserve"> X 2200 mm W X 4000 mm LG – 4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33.160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b/>
                <w:color w:val="000000"/>
                <w:sz w:val="20"/>
                <w:szCs w:val="20"/>
              </w:rPr>
            </w:pPr>
          </w:p>
        </w:tc>
        <w:tc>
          <w:tcPr>
            <w:tcW w:w="1337" w:type="dxa"/>
            <w:vMerge/>
            <w:shd w:val="clear" w:color="auto" w:fill="auto"/>
            <w:vAlign w:val="center"/>
          </w:tcPr>
          <w:p w:rsidR="00C811B3" w:rsidRPr="00C811B3" w:rsidRDefault="00C811B3" w:rsidP="00C811B3">
            <w:pPr>
              <w:spacing w:before="80" w:after="80"/>
              <w:ind w:right="-7"/>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429"/>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7</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130 mm </w:t>
            </w:r>
            <w:proofErr w:type="spellStart"/>
            <w:r w:rsidRPr="00C811B3">
              <w:rPr>
                <w:bCs/>
                <w:color w:val="000000"/>
                <w:sz w:val="20"/>
                <w:szCs w:val="20"/>
              </w:rPr>
              <w:t>Tk</w:t>
            </w:r>
            <w:proofErr w:type="spellEnd"/>
            <w:r w:rsidRPr="00C811B3">
              <w:rPr>
                <w:bCs/>
                <w:color w:val="000000"/>
                <w:sz w:val="20"/>
                <w:szCs w:val="20"/>
              </w:rPr>
              <w:t xml:space="preserve"> X 2000 mm W X 2600 mm LG – 1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5.310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b/>
                <w:color w:val="000000"/>
                <w:sz w:val="20"/>
                <w:szCs w:val="20"/>
              </w:rPr>
            </w:pPr>
          </w:p>
        </w:tc>
        <w:tc>
          <w:tcPr>
            <w:tcW w:w="1337" w:type="dxa"/>
            <w:vMerge/>
            <w:shd w:val="clear" w:color="auto" w:fill="auto"/>
            <w:vAlign w:val="center"/>
          </w:tcPr>
          <w:p w:rsidR="00C811B3" w:rsidRPr="00C811B3" w:rsidRDefault="00C811B3" w:rsidP="00C811B3">
            <w:pPr>
              <w:spacing w:before="80" w:after="80"/>
              <w:ind w:right="-7"/>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429"/>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8</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150 mm </w:t>
            </w:r>
            <w:proofErr w:type="spellStart"/>
            <w:r w:rsidRPr="00C811B3">
              <w:rPr>
                <w:bCs/>
                <w:color w:val="000000"/>
                <w:sz w:val="20"/>
                <w:szCs w:val="20"/>
              </w:rPr>
              <w:t>Tk</w:t>
            </w:r>
            <w:proofErr w:type="spellEnd"/>
            <w:r w:rsidRPr="00C811B3">
              <w:rPr>
                <w:bCs/>
                <w:color w:val="000000"/>
                <w:sz w:val="20"/>
                <w:szCs w:val="20"/>
              </w:rPr>
              <w:t xml:space="preserve"> X 2000 mm W X 3600 mm LG – 14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118.700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vAlign w:val="center"/>
          </w:tcPr>
          <w:p w:rsidR="00C811B3" w:rsidRPr="00C811B3" w:rsidRDefault="00C811B3" w:rsidP="00C811B3">
            <w:pPr>
              <w:spacing w:before="80" w:after="80"/>
              <w:jc w:val="center"/>
              <w:rPr>
                <w:sz w:val="20"/>
                <w:szCs w:val="20"/>
              </w:rPr>
            </w:pPr>
          </w:p>
        </w:tc>
        <w:tc>
          <w:tcPr>
            <w:tcW w:w="3432" w:type="dxa"/>
            <w:vMerge/>
            <w:shd w:val="clear" w:color="auto" w:fill="auto"/>
            <w:vAlign w:val="center"/>
          </w:tcPr>
          <w:p w:rsidR="00C811B3" w:rsidRPr="00C811B3" w:rsidRDefault="00C811B3" w:rsidP="00C811B3">
            <w:pPr>
              <w:spacing w:before="80" w:after="80"/>
              <w:jc w:val="both"/>
              <w:rPr>
                <w:b/>
                <w:color w:val="000000"/>
                <w:sz w:val="20"/>
                <w:szCs w:val="20"/>
              </w:rPr>
            </w:pPr>
          </w:p>
        </w:tc>
        <w:tc>
          <w:tcPr>
            <w:tcW w:w="1337" w:type="dxa"/>
            <w:vMerge/>
            <w:shd w:val="clear" w:color="auto" w:fill="auto"/>
            <w:vAlign w:val="center"/>
          </w:tcPr>
          <w:p w:rsidR="00C811B3" w:rsidRPr="00C811B3" w:rsidRDefault="00C811B3" w:rsidP="00C811B3">
            <w:pPr>
              <w:spacing w:before="80" w:after="80"/>
              <w:ind w:right="-7"/>
              <w:jc w:val="center"/>
              <w:rPr>
                <w:sz w:val="20"/>
                <w:szCs w:val="20"/>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r w:rsidR="00C811B3" w:rsidRPr="00717E9C" w:rsidTr="00C811B3">
        <w:trPr>
          <w:trHeight w:hRule="exact" w:val="429"/>
          <w:jc w:val="center"/>
        </w:trPr>
        <w:tc>
          <w:tcPr>
            <w:tcW w:w="631" w:type="dxa"/>
            <w:vMerge w:val="restart"/>
            <w:shd w:val="clear" w:color="auto" w:fill="auto"/>
            <w:vAlign w:val="center"/>
          </w:tcPr>
          <w:p w:rsidR="00C811B3" w:rsidRPr="00C811B3" w:rsidRDefault="00C811B3" w:rsidP="00C811B3">
            <w:pPr>
              <w:spacing w:before="80" w:after="80"/>
              <w:jc w:val="center"/>
              <w:rPr>
                <w:sz w:val="20"/>
                <w:szCs w:val="20"/>
              </w:rPr>
            </w:pPr>
            <w:r w:rsidRPr="00C811B3">
              <w:rPr>
                <w:sz w:val="20"/>
                <w:szCs w:val="20"/>
              </w:rPr>
              <w:t>9</w:t>
            </w:r>
          </w:p>
        </w:tc>
        <w:tc>
          <w:tcPr>
            <w:tcW w:w="3432" w:type="dxa"/>
            <w:vMerge w:val="restart"/>
            <w:shd w:val="clear" w:color="auto" w:fill="auto"/>
            <w:vAlign w:val="center"/>
          </w:tcPr>
          <w:p w:rsidR="00C811B3" w:rsidRPr="00C811B3" w:rsidRDefault="00C811B3" w:rsidP="00C811B3">
            <w:pPr>
              <w:pStyle w:val="TableParagraph"/>
              <w:ind w:left="103" w:right="141" w:hanging="2"/>
              <w:jc w:val="center"/>
              <w:rPr>
                <w:sz w:val="20"/>
                <w:szCs w:val="20"/>
              </w:rPr>
            </w:pPr>
            <w:r w:rsidRPr="00C811B3">
              <w:rPr>
                <w:bCs/>
                <w:color w:val="000000"/>
                <w:sz w:val="20"/>
                <w:szCs w:val="20"/>
              </w:rPr>
              <w:t xml:space="preserve">150 mm </w:t>
            </w:r>
            <w:proofErr w:type="spellStart"/>
            <w:r w:rsidRPr="00C811B3">
              <w:rPr>
                <w:bCs/>
                <w:color w:val="000000"/>
                <w:sz w:val="20"/>
                <w:szCs w:val="20"/>
              </w:rPr>
              <w:t>Tk</w:t>
            </w:r>
            <w:proofErr w:type="spellEnd"/>
            <w:r w:rsidRPr="00C811B3">
              <w:rPr>
                <w:bCs/>
                <w:color w:val="000000"/>
                <w:sz w:val="20"/>
                <w:szCs w:val="20"/>
              </w:rPr>
              <w:t xml:space="preserve"> X 2500 mm W X 5000 mm LG – 16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C811B3">
            <w:pPr>
              <w:spacing w:before="80" w:after="80"/>
              <w:ind w:right="-7"/>
              <w:jc w:val="center"/>
              <w:rPr>
                <w:sz w:val="20"/>
                <w:szCs w:val="20"/>
              </w:rPr>
            </w:pPr>
            <w:r w:rsidRPr="00C811B3">
              <w:rPr>
                <w:sz w:val="20"/>
                <w:szCs w:val="20"/>
              </w:rPr>
              <w:t>235.000</w:t>
            </w: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tcPr>
          <w:p w:rsidR="00C811B3" w:rsidRPr="00717E9C" w:rsidRDefault="00C811B3" w:rsidP="00C811B3">
            <w:pPr>
              <w:spacing w:before="80" w:after="80"/>
              <w:jc w:val="center"/>
              <w:rPr>
                <w:sz w:val="18"/>
                <w:szCs w:val="18"/>
              </w:rPr>
            </w:pPr>
          </w:p>
        </w:tc>
        <w:tc>
          <w:tcPr>
            <w:tcW w:w="3432" w:type="dxa"/>
            <w:vMerge/>
            <w:shd w:val="clear" w:color="auto" w:fill="auto"/>
          </w:tcPr>
          <w:p w:rsidR="00C811B3" w:rsidRPr="00717E9C" w:rsidRDefault="00C811B3" w:rsidP="00C811B3">
            <w:pPr>
              <w:spacing w:before="80" w:after="80"/>
              <w:jc w:val="both"/>
              <w:rPr>
                <w:b/>
                <w:color w:val="000000"/>
                <w:sz w:val="18"/>
                <w:szCs w:val="18"/>
              </w:rPr>
            </w:pPr>
          </w:p>
        </w:tc>
        <w:tc>
          <w:tcPr>
            <w:tcW w:w="1337" w:type="dxa"/>
            <w:vMerge/>
            <w:shd w:val="clear" w:color="auto" w:fill="auto"/>
            <w:vAlign w:val="center"/>
          </w:tcPr>
          <w:p w:rsidR="00C811B3" w:rsidRPr="00717E9C" w:rsidRDefault="00C811B3" w:rsidP="00C811B3">
            <w:pPr>
              <w:spacing w:before="80" w:after="80"/>
              <w:jc w:val="center"/>
              <w:rPr>
                <w:sz w:val="18"/>
                <w:szCs w:val="18"/>
              </w:rPr>
            </w:pPr>
          </w:p>
        </w:tc>
        <w:tc>
          <w:tcPr>
            <w:tcW w:w="4093" w:type="dxa"/>
            <w:shd w:val="clear" w:color="auto" w:fill="auto"/>
            <w:vAlign w:val="center"/>
          </w:tcPr>
          <w:p w:rsidR="00C811B3" w:rsidRPr="00C811B3" w:rsidRDefault="00C811B3" w:rsidP="00C811B3">
            <w:pPr>
              <w:spacing w:before="80" w:after="80"/>
              <w:jc w:val="center"/>
              <w:rPr>
                <w:bCs/>
                <w:sz w:val="20"/>
                <w:szCs w:val="20"/>
              </w:rPr>
            </w:pPr>
            <w:r w:rsidRPr="00C811B3">
              <w:rPr>
                <w:bCs/>
                <w:sz w:val="20"/>
                <w:szCs w:val="20"/>
              </w:rPr>
              <w:t>(in words)</w:t>
            </w:r>
          </w:p>
        </w:tc>
      </w:tr>
    </w:tbl>
    <w:p w:rsidR="002A1442" w:rsidRPr="00717E9C" w:rsidRDefault="002A1442" w:rsidP="002A1442">
      <w:pPr>
        <w:ind w:left="360"/>
        <w:jc w:val="right"/>
        <w:rPr>
          <w:sz w:val="18"/>
          <w:szCs w:val="18"/>
        </w:rPr>
      </w:pPr>
    </w:p>
    <w:p w:rsidR="002A1442" w:rsidRPr="00717E9C" w:rsidRDefault="002A1442" w:rsidP="002A1442">
      <w:pPr>
        <w:ind w:left="360" w:hanging="360"/>
        <w:jc w:val="both"/>
        <w:rPr>
          <w:b/>
          <w:sz w:val="18"/>
          <w:szCs w:val="18"/>
        </w:rPr>
      </w:pPr>
    </w:p>
    <w:p w:rsidR="002A1442" w:rsidRPr="00717E9C" w:rsidRDefault="002A1442" w:rsidP="002A1442">
      <w:pPr>
        <w:ind w:left="360" w:hanging="360"/>
        <w:jc w:val="both"/>
        <w:rPr>
          <w:b/>
          <w:sz w:val="18"/>
          <w:szCs w:val="18"/>
        </w:rPr>
      </w:pPr>
    </w:p>
    <w:p w:rsidR="002A1442" w:rsidRPr="00717E9C" w:rsidRDefault="002A1442" w:rsidP="002A1442">
      <w:pPr>
        <w:spacing w:before="80" w:after="80"/>
        <w:ind w:left="360"/>
        <w:jc w:val="both"/>
        <w:rPr>
          <w:sz w:val="18"/>
          <w:szCs w:val="18"/>
        </w:rPr>
      </w:pPr>
      <w:r w:rsidRPr="00717E9C">
        <w:rPr>
          <w:b/>
          <w:i/>
          <w:sz w:val="18"/>
          <w:szCs w:val="18"/>
        </w:rPr>
        <w:t>This Annexure – IV (PRICE FORMAT) is indicative and is to be taken as reference to quote in e-procurement module only.  THESE ARE NOT TO BE FILLED AND SUBMITTED WITH YOUR OFFER.</w:t>
      </w:r>
    </w:p>
    <w:p w:rsidR="002A1442" w:rsidRPr="00717E9C" w:rsidRDefault="002A1442" w:rsidP="002A1442">
      <w:pPr>
        <w:jc w:val="right"/>
        <w:rPr>
          <w:sz w:val="18"/>
          <w:szCs w:val="18"/>
        </w:rPr>
      </w:pPr>
    </w:p>
    <w:p w:rsidR="002A1442" w:rsidRPr="00717E9C" w:rsidRDefault="002A1442" w:rsidP="002A1442">
      <w:pPr>
        <w:jc w:val="right"/>
        <w:rPr>
          <w:sz w:val="18"/>
          <w:szCs w:val="18"/>
        </w:rPr>
      </w:pPr>
    </w:p>
    <w:p w:rsidR="002A1442" w:rsidRPr="00717E9C" w:rsidRDefault="002A1442"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D46E5B" w:rsidRPr="00717E9C" w:rsidRDefault="00D46E5B" w:rsidP="002A1442">
      <w:pPr>
        <w:spacing w:before="120"/>
        <w:jc w:val="right"/>
        <w:rPr>
          <w:b/>
          <w:bCs/>
          <w:sz w:val="18"/>
          <w:szCs w:val="18"/>
        </w:rPr>
      </w:pPr>
    </w:p>
    <w:p w:rsidR="002A1442" w:rsidRPr="00717E9C" w:rsidRDefault="002A1442" w:rsidP="002A1442">
      <w:pPr>
        <w:spacing w:before="120"/>
        <w:jc w:val="right"/>
        <w:rPr>
          <w:b/>
          <w:bCs/>
          <w:sz w:val="18"/>
          <w:szCs w:val="18"/>
        </w:rPr>
      </w:pPr>
      <w:r w:rsidRPr="00717E9C">
        <w:rPr>
          <w:b/>
          <w:bCs/>
          <w:sz w:val="18"/>
          <w:szCs w:val="18"/>
        </w:rPr>
        <w:t>Annexure – IV</w:t>
      </w:r>
    </w:p>
    <w:p w:rsidR="002A1442" w:rsidRDefault="00D46E5B" w:rsidP="002A1442">
      <w:pPr>
        <w:jc w:val="center"/>
        <w:rPr>
          <w:sz w:val="18"/>
          <w:szCs w:val="18"/>
        </w:rPr>
      </w:pPr>
      <w:r w:rsidRPr="00717E9C">
        <w:rPr>
          <w:b/>
          <w:bCs/>
          <w:sz w:val="18"/>
          <w:szCs w:val="18"/>
          <w:u w:val="single"/>
        </w:rPr>
        <w:t>INDICATIVE PRICE FORMAT BID PART-II FOR ENQUIRY NO.  E 14</w:t>
      </w:r>
      <w:r w:rsidR="002E42F7">
        <w:rPr>
          <w:b/>
          <w:bCs/>
          <w:sz w:val="18"/>
          <w:szCs w:val="18"/>
          <w:u w:val="single"/>
        </w:rPr>
        <w:t>1</w:t>
      </w:r>
      <w:r w:rsidRPr="00717E9C">
        <w:rPr>
          <w:b/>
          <w:bCs/>
          <w:sz w:val="18"/>
          <w:szCs w:val="18"/>
          <w:u w:val="single"/>
        </w:rPr>
        <w:t>3</w:t>
      </w:r>
      <w:r w:rsidR="002E42F7">
        <w:rPr>
          <w:b/>
          <w:bCs/>
          <w:sz w:val="18"/>
          <w:szCs w:val="18"/>
          <w:u w:val="single"/>
        </w:rPr>
        <w:t>022</w:t>
      </w:r>
      <w:r w:rsidRPr="00717E9C">
        <w:rPr>
          <w:b/>
          <w:bCs/>
          <w:sz w:val="18"/>
          <w:szCs w:val="18"/>
          <w:u w:val="single"/>
        </w:rPr>
        <w:t xml:space="preserve"> – Carbon steel plates as per </w:t>
      </w:r>
      <w:r w:rsidR="00C811B3">
        <w:rPr>
          <w:b/>
          <w:bCs/>
          <w:sz w:val="18"/>
          <w:szCs w:val="18"/>
          <w:u w:val="single"/>
        </w:rPr>
        <w:t>IS 2062 E 300 BR</w:t>
      </w:r>
      <w:r w:rsidRPr="00717E9C">
        <w:rPr>
          <w:b/>
          <w:bCs/>
          <w:sz w:val="18"/>
          <w:szCs w:val="18"/>
          <w:u w:val="single"/>
        </w:rPr>
        <w:t xml:space="preserve"> </w:t>
      </w:r>
      <w:r w:rsidR="002A1442" w:rsidRPr="00717E9C">
        <w:rPr>
          <w:sz w:val="18"/>
          <w:szCs w:val="18"/>
        </w:rPr>
        <w:t>(For foreign bidders)</w:t>
      </w:r>
    </w:p>
    <w:p w:rsidR="00C811B3" w:rsidRDefault="00C811B3" w:rsidP="002A1442">
      <w:pPr>
        <w:jc w:val="center"/>
        <w:rPr>
          <w:sz w:val="18"/>
          <w:szCs w:val="18"/>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433"/>
        <w:gridCol w:w="1337"/>
        <w:gridCol w:w="3808"/>
      </w:tblGrid>
      <w:tr w:rsidR="00C811B3" w:rsidRPr="00717E9C" w:rsidTr="00C811B3">
        <w:trPr>
          <w:jc w:val="center"/>
        </w:trPr>
        <w:tc>
          <w:tcPr>
            <w:tcW w:w="4063" w:type="dxa"/>
            <w:gridSpan w:val="2"/>
            <w:shd w:val="clear" w:color="auto" w:fill="auto"/>
          </w:tcPr>
          <w:p w:rsidR="00C811B3" w:rsidRPr="00717E9C" w:rsidRDefault="00C811B3" w:rsidP="00C811B3">
            <w:pPr>
              <w:spacing w:before="80" w:after="80"/>
              <w:jc w:val="both"/>
              <w:rPr>
                <w:sz w:val="18"/>
                <w:szCs w:val="18"/>
              </w:rPr>
            </w:pPr>
            <w:r w:rsidRPr="00717E9C">
              <w:rPr>
                <w:sz w:val="18"/>
                <w:szCs w:val="18"/>
              </w:rPr>
              <w:t>Name &amp; Address of the supplier</w:t>
            </w:r>
          </w:p>
        </w:tc>
        <w:tc>
          <w:tcPr>
            <w:tcW w:w="5146" w:type="dxa"/>
            <w:gridSpan w:val="2"/>
            <w:shd w:val="clear" w:color="auto" w:fill="auto"/>
          </w:tcPr>
          <w:p w:rsidR="00C811B3" w:rsidRPr="00717E9C" w:rsidRDefault="00C811B3" w:rsidP="00C811B3">
            <w:pPr>
              <w:spacing w:before="80" w:after="80"/>
              <w:jc w:val="both"/>
              <w:rPr>
                <w:sz w:val="18"/>
                <w:szCs w:val="18"/>
              </w:rPr>
            </w:pPr>
            <w:r w:rsidRPr="00717E9C">
              <w:rPr>
                <w:sz w:val="18"/>
                <w:szCs w:val="18"/>
              </w:rPr>
              <w:t>Name &amp; Address of the supplier</w:t>
            </w:r>
          </w:p>
        </w:tc>
      </w:tr>
      <w:tr w:rsidR="00C811B3" w:rsidRPr="00717E9C" w:rsidTr="00C811B3">
        <w:trPr>
          <w:trHeight w:val="60"/>
          <w:jc w:val="center"/>
        </w:trPr>
        <w:tc>
          <w:tcPr>
            <w:tcW w:w="4065" w:type="dxa"/>
            <w:gridSpan w:val="2"/>
            <w:shd w:val="clear" w:color="auto" w:fill="auto"/>
          </w:tcPr>
          <w:p w:rsidR="00C811B3" w:rsidRPr="00717E9C" w:rsidRDefault="00C811B3" w:rsidP="00C811B3">
            <w:pPr>
              <w:spacing w:before="80" w:after="80"/>
              <w:jc w:val="both"/>
              <w:rPr>
                <w:sz w:val="18"/>
                <w:szCs w:val="18"/>
              </w:rPr>
            </w:pPr>
            <w:r w:rsidRPr="00717E9C">
              <w:rPr>
                <w:sz w:val="18"/>
                <w:szCs w:val="18"/>
              </w:rPr>
              <w:t>Currency of quotation (FC – Foreign currency)</w:t>
            </w:r>
          </w:p>
        </w:tc>
        <w:tc>
          <w:tcPr>
            <w:tcW w:w="5144" w:type="dxa"/>
            <w:gridSpan w:val="2"/>
            <w:shd w:val="clear" w:color="auto" w:fill="auto"/>
          </w:tcPr>
          <w:p w:rsidR="00C811B3" w:rsidRPr="00717E9C" w:rsidRDefault="00C811B3" w:rsidP="00C811B3">
            <w:pPr>
              <w:spacing w:before="80" w:after="80"/>
              <w:jc w:val="both"/>
              <w:rPr>
                <w:sz w:val="18"/>
                <w:szCs w:val="18"/>
              </w:rPr>
            </w:pPr>
          </w:p>
        </w:tc>
      </w:tr>
      <w:tr w:rsidR="00C811B3" w:rsidRPr="00717E9C" w:rsidTr="00C811B3">
        <w:trPr>
          <w:jc w:val="center"/>
        </w:trPr>
        <w:tc>
          <w:tcPr>
            <w:tcW w:w="631" w:type="dxa"/>
            <w:shd w:val="clear" w:color="auto" w:fill="auto"/>
          </w:tcPr>
          <w:p w:rsidR="00C811B3" w:rsidRPr="00717E9C" w:rsidRDefault="00C811B3" w:rsidP="00635774">
            <w:pPr>
              <w:spacing w:before="80" w:after="80"/>
              <w:jc w:val="both"/>
              <w:rPr>
                <w:b/>
                <w:sz w:val="18"/>
                <w:szCs w:val="18"/>
              </w:rPr>
            </w:pPr>
            <w:r w:rsidRPr="00717E9C">
              <w:rPr>
                <w:b/>
                <w:sz w:val="18"/>
                <w:szCs w:val="18"/>
              </w:rPr>
              <w:t>Item no.</w:t>
            </w:r>
          </w:p>
        </w:tc>
        <w:tc>
          <w:tcPr>
            <w:tcW w:w="3432" w:type="dxa"/>
            <w:shd w:val="clear" w:color="auto" w:fill="auto"/>
          </w:tcPr>
          <w:p w:rsidR="00C811B3" w:rsidRPr="00717E9C" w:rsidRDefault="00C811B3" w:rsidP="00635774">
            <w:pPr>
              <w:spacing w:before="80" w:after="80"/>
              <w:jc w:val="both"/>
              <w:rPr>
                <w:b/>
                <w:sz w:val="18"/>
                <w:szCs w:val="18"/>
              </w:rPr>
            </w:pPr>
            <w:r w:rsidRPr="00717E9C">
              <w:rPr>
                <w:b/>
                <w:sz w:val="18"/>
                <w:szCs w:val="18"/>
              </w:rPr>
              <w:t>Item description</w:t>
            </w:r>
          </w:p>
        </w:tc>
        <w:tc>
          <w:tcPr>
            <w:tcW w:w="1337" w:type="dxa"/>
            <w:shd w:val="clear" w:color="auto" w:fill="auto"/>
          </w:tcPr>
          <w:p w:rsidR="00C811B3" w:rsidRPr="00717E9C" w:rsidRDefault="00C811B3" w:rsidP="00635774">
            <w:pPr>
              <w:spacing w:before="80" w:after="80"/>
              <w:jc w:val="center"/>
              <w:rPr>
                <w:b/>
                <w:sz w:val="18"/>
                <w:szCs w:val="18"/>
              </w:rPr>
            </w:pPr>
            <w:r w:rsidRPr="00717E9C">
              <w:rPr>
                <w:b/>
                <w:sz w:val="18"/>
                <w:szCs w:val="18"/>
              </w:rPr>
              <w:t>Quantity (MT)</w:t>
            </w:r>
          </w:p>
        </w:tc>
        <w:tc>
          <w:tcPr>
            <w:tcW w:w="3809" w:type="dxa"/>
            <w:shd w:val="clear" w:color="auto" w:fill="auto"/>
          </w:tcPr>
          <w:p w:rsidR="00C811B3" w:rsidRPr="00717E9C" w:rsidRDefault="00953345" w:rsidP="00953345">
            <w:pPr>
              <w:spacing w:before="80" w:after="80"/>
              <w:jc w:val="center"/>
              <w:rPr>
                <w:b/>
                <w:bCs/>
                <w:sz w:val="18"/>
                <w:szCs w:val="18"/>
              </w:rPr>
            </w:pPr>
            <w:r>
              <w:rPr>
                <w:b/>
                <w:sz w:val="18"/>
                <w:szCs w:val="18"/>
              </w:rPr>
              <w:t xml:space="preserve">CFR </w:t>
            </w:r>
            <w:proofErr w:type="spellStart"/>
            <w:r>
              <w:rPr>
                <w:b/>
                <w:sz w:val="18"/>
                <w:szCs w:val="18"/>
              </w:rPr>
              <w:t>Nhava</w:t>
            </w:r>
            <w:proofErr w:type="spellEnd"/>
            <w:r>
              <w:rPr>
                <w:b/>
                <w:sz w:val="18"/>
                <w:szCs w:val="18"/>
              </w:rPr>
              <w:t xml:space="preserve"> </w:t>
            </w:r>
            <w:proofErr w:type="spellStart"/>
            <w:r>
              <w:rPr>
                <w:b/>
                <w:sz w:val="18"/>
                <w:szCs w:val="18"/>
              </w:rPr>
              <w:t>Sheva</w:t>
            </w:r>
            <w:proofErr w:type="spellEnd"/>
            <w:r w:rsidR="00C811B3" w:rsidRPr="00717E9C">
              <w:rPr>
                <w:b/>
                <w:sz w:val="18"/>
                <w:szCs w:val="18"/>
              </w:rPr>
              <w:t xml:space="preserve"> rate (</w:t>
            </w:r>
            <w:r>
              <w:rPr>
                <w:b/>
                <w:sz w:val="18"/>
                <w:szCs w:val="18"/>
              </w:rPr>
              <w:t>FC – foreign currency</w:t>
            </w:r>
            <w:r w:rsidR="00C811B3" w:rsidRPr="00717E9C">
              <w:rPr>
                <w:b/>
                <w:sz w:val="18"/>
                <w:szCs w:val="18"/>
              </w:rPr>
              <w:t xml:space="preserve">  /  MT) </w:t>
            </w:r>
          </w:p>
        </w:tc>
      </w:tr>
      <w:tr w:rsidR="00C811B3" w:rsidRPr="00717E9C" w:rsidTr="00C811B3">
        <w:trPr>
          <w:trHeight w:hRule="exact" w:val="517"/>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1</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90 mm </w:t>
            </w:r>
            <w:proofErr w:type="spellStart"/>
            <w:r w:rsidRPr="00C811B3">
              <w:rPr>
                <w:bCs/>
                <w:color w:val="000000"/>
                <w:sz w:val="20"/>
                <w:szCs w:val="20"/>
              </w:rPr>
              <w:t>Tk</w:t>
            </w:r>
            <w:proofErr w:type="spellEnd"/>
            <w:r w:rsidRPr="00C811B3">
              <w:rPr>
                <w:bCs/>
                <w:color w:val="000000"/>
                <w:sz w:val="20"/>
                <w:szCs w:val="20"/>
              </w:rPr>
              <w:t xml:space="preserve"> X 2500 mm W X 6000 mm LG – 22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233.145</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51"/>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sz w:val="20"/>
                <w:szCs w:val="20"/>
              </w:rPr>
            </w:pPr>
          </w:p>
        </w:tc>
        <w:tc>
          <w:tcPr>
            <w:tcW w:w="1337" w:type="dxa"/>
            <w:vMerge/>
            <w:shd w:val="clear" w:color="auto" w:fill="auto"/>
            <w:vAlign w:val="center"/>
          </w:tcPr>
          <w:p w:rsidR="00C811B3" w:rsidRPr="00C811B3" w:rsidRDefault="00C811B3" w:rsidP="00635774">
            <w:pPr>
              <w:spacing w:before="80" w:after="80"/>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531"/>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2</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120 mm </w:t>
            </w:r>
            <w:proofErr w:type="spellStart"/>
            <w:r w:rsidRPr="00C811B3">
              <w:rPr>
                <w:bCs/>
                <w:color w:val="000000"/>
                <w:sz w:val="20"/>
                <w:szCs w:val="20"/>
              </w:rPr>
              <w:t>Tk</w:t>
            </w:r>
            <w:proofErr w:type="spellEnd"/>
            <w:r w:rsidRPr="00C811B3">
              <w:rPr>
                <w:bCs/>
                <w:color w:val="000000"/>
                <w:sz w:val="20"/>
                <w:szCs w:val="20"/>
              </w:rPr>
              <w:t xml:space="preserve"> X 2500 mm W X 6000 mm LG – 14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197.820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50"/>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sz w:val="20"/>
                <w:szCs w:val="20"/>
              </w:rPr>
            </w:pPr>
          </w:p>
        </w:tc>
        <w:tc>
          <w:tcPr>
            <w:tcW w:w="1337" w:type="dxa"/>
            <w:vMerge/>
            <w:shd w:val="clear" w:color="auto" w:fill="auto"/>
            <w:vAlign w:val="center"/>
          </w:tcPr>
          <w:p w:rsidR="00C811B3" w:rsidRPr="00C811B3" w:rsidRDefault="00C811B3" w:rsidP="00635774">
            <w:pPr>
              <w:spacing w:before="80" w:after="80"/>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544"/>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3</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90 mm </w:t>
            </w:r>
            <w:proofErr w:type="spellStart"/>
            <w:r w:rsidRPr="00C811B3">
              <w:rPr>
                <w:bCs/>
                <w:color w:val="000000"/>
                <w:sz w:val="20"/>
                <w:szCs w:val="20"/>
              </w:rPr>
              <w:t>Tk</w:t>
            </w:r>
            <w:proofErr w:type="spellEnd"/>
            <w:r w:rsidRPr="00C811B3">
              <w:rPr>
                <w:bCs/>
                <w:color w:val="000000"/>
                <w:sz w:val="20"/>
                <w:szCs w:val="20"/>
              </w:rPr>
              <w:t xml:space="preserve"> X 2500 mm W X 5000 mm LG – 2 </w:t>
            </w:r>
            <w:proofErr w:type="spellStart"/>
            <w:r w:rsidRPr="00C811B3">
              <w:rPr>
                <w:bCs/>
                <w:color w:val="000000"/>
                <w:sz w:val="20"/>
                <w:szCs w:val="20"/>
              </w:rPr>
              <w:t>nos</w:t>
            </w:r>
            <w:proofErr w:type="spellEnd"/>
            <w:r w:rsidRPr="00C811B3">
              <w:rPr>
                <w:bCs/>
                <w:color w:val="000000"/>
                <w:sz w:val="20"/>
                <w:szCs w:val="20"/>
              </w:rPr>
              <w:t xml:space="preserve"> </w:t>
            </w:r>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17.660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78"/>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sz w:val="20"/>
                <w:szCs w:val="20"/>
              </w:rPr>
            </w:pPr>
          </w:p>
        </w:tc>
        <w:tc>
          <w:tcPr>
            <w:tcW w:w="1337" w:type="dxa"/>
            <w:vMerge/>
            <w:shd w:val="clear" w:color="auto" w:fill="auto"/>
            <w:vAlign w:val="center"/>
          </w:tcPr>
          <w:p w:rsidR="00C811B3" w:rsidRPr="00C811B3" w:rsidRDefault="00C811B3" w:rsidP="00635774">
            <w:pPr>
              <w:spacing w:before="80" w:after="80"/>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516"/>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4</w:t>
            </w:r>
          </w:p>
        </w:tc>
        <w:tc>
          <w:tcPr>
            <w:tcW w:w="3432" w:type="dxa"/>
            <w:vMerge w:val="restart"/>
            <w:shd w:val="clear" w:color="auto" w:fill="auto"/>
            <w:vAlign w:val="center"/>
          </w:tcPr>
          <w:p w:rsidR="00C811B3" w:rsidRPr="00C811B3" w:rsidRDefault="00C811B3" w:rsidP="00A904F7">
            <w:pPr>
              <w:pStyle w:val="TableParagraph"/>
              <w:ind w:left="103" w:right="141" w:hanging="2"/>
              <w:jc w:val="center"/>
              <w:rPr>
                <w:sz w:val="20"/>
                <w:szCs w:val="20"/>
              </w:rPr>
            </w:pPr>
            <w:r w:rsidRPr="00C811B3">
              <w:rPr>
                <w:bCs/>
                <w:color w:val="000000"/>
                <w:sz w:val="20"/>
                <w:szCs w:val="20"/>
              </w:rPr>
              <w:t>100 mm</w:t>
            </w:r>
            <w:r w:rsidR="00A904F7">
              <w:rPr>
                <w:bCs/>
                <w:color w:val="000000"/>
                <w:sz w:val="20"/>
                <w:szCs w:val="20"/>
              </w:rPr>
              <w:t xml:space="preserve"> </w:t>
            </w:r>
            <w:proofErr w:type="spellStart"/>
            <w:r w:rsidR="00A904F7">
              <w:rPr>
                <w:bCs/>
                <w:color w:val="000000"/>
                <w:sz w:val="20"/>
                <w:szCs w:val="20"/>
              </w:rPr>
              <w:t>Tk</w:t>
            </w:r>
            <w:proofErr w:type="spellEnd"/>
            <w:r w:rsidR="00A904F7">
              <w:rPr>
                <w:bCs/>
                <w:color w:val="000000"/>
                <w:sz w:val="20"/>
                <w:szCs w:val="20"/>
              </w:rPr>
              <w:t xml:space="preserve"> X 2000 mm W X 4000 mm LG – 54</w:t>
            </w:r>
            <w:r w:rsidRPr="00C811B3">
              <w:rPr>
                <w:bCs/>
                <w:color w:val="000000"/>
                <w:sz w:val="20"/>
                <w:szCs w:val="20"/>
              </w:rPr>
              <w:t xml:space="preserve">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A904F7" w:rsidP="00635774">
            <w:pPr>
              <w:spacing w:before="80" w:after="80"/>
              <w:ind w:right="-7"/>
              <w:jc w:val="center"/>
              <w:rPr>
                <w:sz w:val="20"/>
                <w:szCs w:val="20"/>
              </w:rPr>
            </w:pPr>
            <w:r>
              <w:rPr>
                <w:sz w:val="20"/>
                <w:szCs w:val="20"/>
              </w:rPr>
              <w:t>339.120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551"/>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sz w:val="20"/>
                <w:szCs w:val="20"/>
              </w:rPr>
            </w:pPr>
          </w:p>
        </w:tc>
        <w:tc>
          <w:tcPr>
            <w:tcW w:w="1337" w:type="dxa"/>
            <w:vMerge/>
            <w:shd w:val="clear" w:color="auto" w:fill="auto"/>
            <w:vAlign w:val="center"/>
          </w:tcPr>
          <w:p w:rsidR="00C811B3" w:rsidRPr="00C811B3" w:rsidRDefault="00C811B3" w:rsidP="00635774">
            <w:pPr>
              <w:spacing w:before="80" w:after="80"/>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574"/>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5</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120 mm </w:t>
            </w:r>
            <w:proofErr w:type="spellStart"/>
            <w:r w:rsidRPr="00C811B3">
              <w:rPr>
                <w:bCs/>
                <w:color w:val="000000"/>
                <w:sz w:val="20"/>
                <w:szCs w:val="20"/>
              </w:rPr>
              <w:t>Tk</w:t>
            </w:r>
            <w:proofErr w:type="spellEnd"/>
            <w:r w:rsidRPr="00C811B3">
              <w:rPr>
                <w:bCs/>
                <w:color w:val="000000"/>
                <w:sz w:val="20"/>
                <w:szCs w:val="20"/>
              </w:rPr>
              <w:t xml:space="preserve"> X 2000 mm W X 4500 mm LG – 23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195.000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334"/>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b/>
                <w:color w:val="000000"/>
                <w:sz w:val="20"/>
                <w:szCs w:val="20"/>
              </w:rPr>
            </w:pPr>
          </w:p>
        </w:tc>
        <w:tc>
          <w:tcPr>
            <w:tcW w:w="1337" w:type="dxa"/>
            <w:vMerge/>
            <w:shd w:val="clear" w:color="auto" w:fill="auto"/>
            <w:vAlign w:val="center"/>
          </w:tcPr>
          <w:p w:rsidR="00C811B3" w:rsidRPr="00C811B3" w:rsidRDefault="00C811B3" w:rsidP="00635774">
            <w:pPr>
              <w:spacing w:before="80" w:after="80"/>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562"/>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6</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120 mm </w:t>
            </w:r>
            <w:proofErr w:type="spellStart"/>
            <w:r w:rsidRPr="00C811B3">
              <w:rPr>
                <w:bCs/>
                <w:color w:val="000000"/>
                <w:sz w:val="20"/>
                <w:szCs w:val="20"/>
              </w:rPr>
              <w:t>Tk</w:t>
            </w:r>
            <w:proofErr w:type="spellEnd"/>
            <w:r w:rsidRPr="00C811B3">
              <w:rPr>
                <w:bCs/>
                <w:color w:val="000000"/>
                <w:sz w:val="20"/>
                <w:szCs w:val="20"/>
              </w:rPr>
              <w:t xml:space="preserve"> X 2200 mm W X 4000 mm LG – 4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33.160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b/>
                <w:color w:val="000000"/>
                <w:sz w:val="20"/>
                <w:szCs w:val="20"/>
              </w:rPr>
            </w:pPr>
          </w:p>
        </w:tc>
        <w:tc>
          <w:tcPr>
            <w:tcW w:w="1337" w:type="dxa"/>
            <w:vMerge/>
            <w:shd w:val="clear" w:color="auto" w:fill="auto"/>
            <w:vAlign w:val="center"/>
          </w:tcPr>
          <w:p w:rsidR="00C811B3" w:rsidRPr="00C811B3" w:rsidRDefault="00C811B3" w:rsidP="00635774">
            <w:pPr>
              <w:spacing w:before="80" w:after="80"/>
              <w:ind w:right="-7"/>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429"/>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7</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130 mm </w:t>
            </w:r>
            <w:proofErr w:type="spellStart"/>
            <w:r w:rsidRPr="00C811B3">
              <w:rPr>
                <w:bCs/>
                <w:color w:val="000000"/>
                <w:sz w:val="20"/>
                <w:szCs w:val="20"/>
              </w:rPr>
              <w:t>Tk</w:t>
            </w:r>
            <w:proofErr w:type="spellEnd"/>
            <w:r w:rsidRPr="00C811B3">
              <w:rPr>
                <w:bCs/>
                <w:color w:val="000000"/>
                <w:sz w:val="20"/>
                <w:szCs w:val="20"/>
              </w:rPr>
              <w:t xml:space="preserve"> X 2000 mm W X 2600 mm LG – 1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5.310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b/>
                <w:color w:val="000000"/>
                <w:sz w:val="20"/>
                <w:szCs w:val="20"/>
              </w:rPr>
            </w:pPr>
          </w:p>
        </w:tc>
        <w:tc>
          <w:tcPr>
            <w:tcW w:w="1337" w:type="dxa"/>
            <w:vMerge/>
            <w:shd w:val="clear" w:color="auto" w:fill="auto"/>
            <w:vAlign w:val="center"/>
          </w:tcPr>
          <w:p w:rsidR="00C811B3" w:rsidRPr="00C811B3" w:rsidRDefault="00C811B3" w:rsidP="00635774">
            <w:pPr>
              <w:spacing w:before="80" w:after="80"/>
              <w:ind w:right="-7"/>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429"/>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8</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150 mm </w:t>
            </w:r>
            <w:proofErr w:type="spellStart"/>
            <w:r w:rsidRPr="00C811B3">
              <w:rPr>
                <w:bCs/>
                <w:color w:val="000000"/>
                <w:sz w:val="20"/>
                <w:szCs w:val="20"/>
              </w:rPr>
              <w:t>Tk</w:t>
            </w:r>
            <w:proofErr w:type="spellEnd"/>
            <w:r w:rsidRPr="00C811B3">
              <w:rPr>
                <w:bCs/>
                <w:color w:val="000000"/>
                <w:sz w:val="20"/>
                <w:szCs w:val="20"/>
              </w:rPr>
              <w:t xml:space="preserve"> X 2000 mm W X 3600 mm LG – 14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118.700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vAlign w:val="center"/>
          </w:tcPr>
          <w:p w:rsidR="00C811B3" w:rsidRPr="00C811B3" w:rsidRDefault="00C811B3" w:rsidP="00635774">
            <w:pPr>
              <w:spacing w:before="80" w:after="80"/>
              <w:jc w:val="center"/>
              <w:rPr>
                <w:sz w:val="20"/>
                <w:szCs w:val="20"/>
              </w:rPr>
            </w:pPr>
          </w:p>
        </w:tc>
        <w:tc>
          <w:tcPr>
            <w:tcW w:w="3432" w:type="dxa"/>
            <w:vMerge/>
            <w:shd w:val="clear" w:color="auto" w:fill="auto"/>
            <w:vAlign w:val="center"/>
          </w:tcPr>
          <w:p w:rsidR="00C811B3" w:rsidRPr="00C811B3" w:rsidRDefault="00C811B3" w:rsidP="00635774">
            <w:pPr>
              <w:spacing w:before="80" w:after="80"/>
              <w:jc w:val="both"/>
              <w:rPr>
                <w:b/>
                <w:color w:val="000000"/>
                <w:sz w:val="20"/>
                <w:szCs w:val="20"/>
              </w:rPr>
            </w:pPr>
          </w:p>
        </w:tc>
        <w:tc>
          <w:tcPr>
            <w:tcW w:w="1337" w:type="dxa"/>
            <w:vMerge/>
            <w:shd w:val="clear" w:color="auto" w:fill="auto"/>
            <w:vAlign w:val="center"/>
          </w:tcPr>
          <w:p w:rsidR="00C811B3" w:rsidRPr="00C811B3" w:rsidRDefault="00C811B3" w:rsidP="00635774">
            <w:pPr>
              <w:spacing w:before="80" w:after="80"/>
              <w:ind w:right="-7"/>
              <w:jc w:val="center"/>
              <w:rPr>
                <w:sz w:val="20"/>
                <w:szCs w:val="20"/>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r w:rsidR="00C811B3" w:rsidRPr="00717E9C" w:rsidTr="00C811B3">
        <w:trPr>
          <w:trHeight w:hRule="exact" w:val="429"/>
          <w:jc w:val="center"/>
        </w:trPr>
        <w:tc>
          <w:tcPr>
            <w:tcW w:w="631" w:type="dxa"/>
            <w:vMerge w:val="restart"/>
            <w:shd w:val="clear" w:color="auto" w:fill="auto"/>
            <w:vAlign w:val="center"/>
          </w:tcPr>
          <w:p w:rsidR="00C811B3" w:rsidRPr="00C811B3" w:rsidRDefault="00C811B3" w:rsidP="00635774">
            <w:pPr>
              <w:spacing w:before="80" w:after="80"/>
              <w:jc w:val="center"/>
              <w:rPr>
                <w:sz w:val="20"/>
                <w:szCs w:val="20"/>
              </w:rPr>
            </w:pPr>
            <w:r w:rsidRPr="00C811B3">
              <w:rPr>
                <w:sz w:val="20"/>
                <w:szCs w:val="20"/>
              </w:rPr>
              <w:t>9</w:t>
            </w:r>
          </w:p>
        </w:tc>
        <w:tc>
          <w:tcPr>
            <w:tcW w:w="3432" w:type="dxa"/>
            <w:vMerge w:val="restart"/>
            <w:shd w:val="clear" w:color="auto" w:fill="auto"/>
            <w:vAlign w:val="center"/>
          </w:tcPr>
          <w:p w:rsidR="00C811B3" w:rsidRPr="00C811B3" w:rsidRDefault="00C811B3" w:rsidP="00635774">
            <w:pPr>
              <w:pStyle w:val="TableParagraph"/>
              <w:ind w:left="103" w:right="141" w:hanging="2"/>
              <w:jc w:val="center"/>
              <w:rPr>
                <w:sz w:val="20"/>
                <w:szCs w:val="20"/>
              </w:rPr>
            </w:pPr>
            <w:r w:rsidRPr="00C811B3">
              <w:rPr>
                <w:bCs/>
                <w:color w:val="000000"/>
                <w:sz w:val="20"/>
                <w:szCs w:val="20"/>
              </w:rPr>
              <w:t xml:space="preserve">150 mm </w:t>
            </w:r>
            <w:proofErr w:type="spellStart"/>
            <w:r w:rsidRPr="00C811B3">
              <w:rPr>
                <w:bCs/>
                <w:color w:val="000000"/>
                <w:sz w:val="20"/>
                <w:szCs w:val="20"/>
              </w:rPr>
              <w:t>Tk</w:t>
            </w:r>
            <w:proofErr w:type="spellEnd"/>
            <w:r w:rsidRPr="00C811B3">
              <w:rPr>
                <w:bCs/>
                <w:color w:val="000000"/>
                <w:sz w:val="20"/>
                <w:szCs w:val="20"/>
              </w:rPr>
              <w:t xml:space="preserve"> X 2500 mm W X 5000 mm LG – 16 </w:t>
            </w:r>
            <w:proofErr w:type="spellStart"/>
            <w:r w:rsidRPr="00C811B3">
              <w:rPr>
                <w:bCs/>
                <w:color w:val="000000"/>
                <w:sz w:val="20"/>
                <w:szCs w:val="20"/>
              </w:rPr>
              <w:t>nos</w:t>
            </w:r>
            <w:proofErr w:type="spellEnd"/>
          </w:p>
        </w:tc>
        <w:tc>
          <w:tcPr>
            <w:tcW w:w="1337" w:type="dxa"/>
            <w:vMerge w:val="restart"/>
            <w:shd w:val="clear" w:color="auto" w:fill="auto"/>
            <w:vAlign w:val="center"/>
          </w:tcPr>
          <w:p w:rsidR="00C811B3" w:rsidRPr="00C811B3" w:rsidRDefault="00C811B3" w:rsidP="00635774">
            <w:pPr>
              <w:spacing w:before="80" w:after="80"/>
              <w:ind w:right="-7"/>
              <w:jc w:val="center"/>
              <w:rPr>
                <w:sz w:val="20"/>
                <w:szCs w:val="20"/>
              </w:rPr>
            </w:pPr>
            <w:r w:rsidRPr="00C811B3">
              <w:rPr>
                <w:sz w:val="20"/>
                <w:szCs w:val="20"/>
              </w:rPr>
              <w:t>235.000</w:t>
            </w: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figures)</w:t>
            </w:r>
          </w:p>
        </w:tc>
      </w:tr>
      <w:tr w:rsidR="00C811B3" w:rsidRPr="00717E9C" w:rsidTr="00C811B3">
        <w:trPr>
          <w:trHeight w:hRule="exact" w:val="429"/>
          <w:jc w:val="center"/>
        </w:trPr>
        <w:tc>
          <w:tcPr>
            <w:tcW w:w="631" w:type="dxa"/>
            <w:vMerge/>
            <w:shd w:val="clear" w:color="auto" w:fill="auto"/>
          </w:tcPr>
          <w:p w:rsidR="00C811B3" w:rsidRPr="00717E9C" w:rsidRDefault="00C811B3" w:rsidP="00635774">
            <w:pPr>
              <w:spacing w:before="80" w:after="80"/>
              <w:jc w:val="center"/>
              <w:rPr>
                <w:sz w:val="18"/>
                <w:szCs w:val="18"/>
              </w:rPr>
            </w:pPr>
          </w:p>
        </w:tc>
        <w:tc>
          <w:tcPr>
            <w:tcW w:w="3432" w:type="dxa"/>
            <w:vMerge/>
            <w:shd w:val="clear" w:color="auto" w:fill="auto"/>
          </w:tcPr>
          <w:p w:rsidR="00C811B3" w:rsidRPr="00717E9C" w:rsidRDefault="00C811B3" w:rsidP="00635774">
            <w:pPr>
              <w:spacing w:before="80" w:after="80"/>
              <w:jc w:val="both"/>
              <w:rPr>
                <w:b/>
                <w:color w:val="000000"/>
                <w:sz w:val="18"/>
                <w:szCs w:val="18"/>
              </w:rPr>
            </w:pPr>
          </w:p>
        </w:tc>
        <w:tc>
          <w:tcPr>
            <w:tcW w:w="1337" w:type="dxa"/>
            <w:vMerge/>
            <w:shd w:val="clear" w:color="auto" w:fill="auto"/>
            <w:vAlign w:val="center"/>
          </w:tcPr>
          <w:p w:rsidR="00C811B3" w:rsidRPr="00717E9C" w:rsidRDefault="00C811B3" w:rsidP="00635774">
            <w:pPr>
              <w:spacing w:before="80" w:after="80"/>
              <w:jc w:val="center"/>
              <w:rPr>
                <w:sz w:val="18"/>
                <w:szCs w:val="18"/>
              </w:rPr>
            </w:pPr>
          </w:p>
        </w:tc>
        <w:tc>
          <w:tcPr>
            <w:tcW w:w="3809" w:type="dxa"/>
            <w:shd w:val="clear" w:color="auto" w:fill="auto"/>
            <w:vAlign w:val="center"/>
          </w:tcPr>
          <w:p w:rsidR="00C811B3" w:rsidRPr="00C811B3" w:rsidRDefault="00C811B3" w:rsidP="00635774">
            <w:pPr>
              <w:spacing w:before="80" w:after="80"/>
              <w:jc w:val="center"/>
              <w:rPr>
                <w:bCs/>
                <w:sz w:val="20"/>
                <w:szCs w:val="20"/>
              </w:rPr>
            </w:pPr>
            <w:r w:rsidRPr="00C811B3">
              <w:rPr>
                <w:bCs/>
                <w:sz w:val="20"/>
                <w:szCs w:val="20"/>
              </w:rPr>
              <w:t>(in words)</w:t>
            </w:r>
          </w:p>
        </w:tc>
      </w:tr>
    </w:tbl>
    <w:p w:rsidR="00C811B3" w:rsidRDefault="00C811B3" w:rsidP="002A1442">
      <w:pPr>
        <w:jc w:val="center"/>
        <w:rPr>
          <w:sz w:val="18"/>
          <w:szCs w:val="18"/>
        </w:rPr>
      </w:pPr>
    </w:p>
    <w:p w:rsidR="00C811B3" w:rsidRDefault="00C811B3" w:rsidP="002A1442">
      <w:pPr>
        <w:spacing w:before="80" w:after="80"/>
        <w:ind w:left="360"/>
        <w:jc w:val="both"/>
        <w:rPr>
          <w:b/>
          <w:i/>
          <w:sz w:val="18"/>
          <w:szCs w:val="18"/>
        </w:rPr>
      </w:pPr>
    </w:p>
    <w:p w:rsidR="00C811B3" w:rsidRDefault="00C811B3" w:rsidP="002A1442">
      <w:pPr>
        <w:spacing w:before="80" w:after="80"/>
        <w:ind w:left="360"/>
        <w:jc w:val="both"/>
        <w:rPr>
          <w:b/>
          <w:i/>
          <w:sz w:val="18"/>
          <w:szCs w:val="18"/>
        </w:rPr>
      </w:pPr>
    </w:p>
    <w:p w:rsidR="002A1442" w:rsidRPr="00717E9C" w:rsidRDefault="00C811B3" w:rsidP="002A1442">
      <w:pPr>
        <w:spacing w:before="80" w:after="80"/>
        <w:ind w:left="360"/>
        <w:jc w:val="both"/>
        <w:rPr>
          <w:sz w:val="18"/>
          <w:szCs w:val="18"/>
        </w:rPr>
      </w:pPr>
      <w:r>
        <w:rPr>
          <w:b/>
          <w:i/>
          <w:sz w:val="18"/>
          <w:szCs w:val="18"/>
        </w:rPr>
        <w:t>T</w:t>
      </w:r>
      <w:r w:rsidR="002A1442" w:rsidRPr="00717E9C">
        <w:rPr>
          <w:b/>
          <w:i/>
          <w:sz w:val="18"/>
          <w:szCs w:val="18"/>
        </w:rPr>
        <w:t xml:space="preserve">his Annexure – IV (PRICE FORMAT) is indicative and is to be taken as reference to quote in e-procurement module only. THESE ARE NOT TO BE FILLED AND SUBMITTED WITH YOUR OFFER. </w:t>
      </w:r>
    </w:p>
    <w:p w:rsidR="002A1442" w:rsidRPr="00717E9C" w:rsidRDefault="002A1442" w:rsidP="002A1442">
      <w:pPr>
        <w:rPr>
          <w:sz w:val="18"/>
          <w:szCs w:val="18"/>
        </w:rPr>
      </w:pPr>
    </w:p>
    <w:p w:rsidR="00661C80" w:rsidRPr="00717E9C" w:rsidRDefault="00661C80" w:rsidP="006F0F0F">
      <w:pPr>
        <w:spacing w:after="1514" w:line="265" w:lineRule="auto"/>
        <w:ind w:left="10" w:right="41" w:hanging="10"/>
        <w:jc w:val="right"/>
        <w:rPr>
          <w:sz w:val="18"/>
          <w:szCs w:val="18"/>
        </w:rPr>
      </w:pPr>
    </w:p>
    <w:sectPr w:rsidR="00661C80" w:rsidRPr="00717E9C" w:rsidSect="00D46E5B">
      <w:pgSz w:w="11899" w:h="16838"/>
      <w:pgMar w:top="284" w:right="700" w:bottom="42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F65"/>
    <w:multiLevelType w:val="hybridMultilevel"/>
    <w:tmpl w:val="7CF8B33E"/>
    <w:lvl w:ilvl="0" w:tplc="48FC7F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D6B697B"/>
    <w:multiLevelType w:val="hybridMultilevel"/>
    <w:tmpl w:val="C0647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0390825"/>
    <w:multiLevelType w:val="hybridMultilevel"/>
    <w:tmpl w:val="000C0DC4"/>
    <w:lvl w:ilvl="0" w:tplc="F16EB158">
      <w:start w:val="1"/>
      <w:numFmt w:val="upperLetter"/>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3" w15:restartNumberingAfterBreak="0">
    <w:nsid w:val="14121F96"/>
    <w:multiLevelType w:val="hybridMultilevel"/>
    <w:tmpl w:val="7DE2DBD0"/>
    <w:lvl w:ilvl="0" w:tplc="5ABC3E78">
      <w:start w:val="23"/>
      <w:numFmt w:val="decimal"/>
      <w:lvlText w:val="%1."/>
      <w:lvlJc w:val="left"/>
      <w:pPr>
        <w:tabs>
          <w:tab w:val="num" w:pos="720"/>
        </w:tabs>
        <w:ind w:left="720" w:hanging="360"/>
      </w:pPr>
      <w:rPr>
        <w:rFonts w:hint="default"/>
        <w:b w:val="0"/>
        <w:bCs w:val="0"/>
        <w:sz w:val="17"/>
        <w:szCs w:val="1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5767EB4"/>
    <w:multiLevelType w:val="hybridMultilevel"/>
    <w:tmpl w:val="C1D21AF0"/>
    <w:lvl w:ilvl="0" w:tplc="C7CA2F62">
      <w:start w:val="1"/>
      <w:numFmt w:val="upperLetter"/>
      <w:lvlText w:val="%1."/>
      <w:lvlJc w:val="left"/>
      <w:pPr>
        <w:ind w:left="720" w:hanging="360"/>
      </w:pPr>
      <w:rPr>
        <w:rFonts w:hint="default"/>
        <w:b/>
        <w:bCs/>
        <w:i w:val="0"/>
        <w:i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FA51EB"/>
    <w:multiLevelType w:val="hybridMultilevel"/>
    <w:tmpl w:val="ED84A92E"/>
    <w:lvl w:ilvl="0" w:tplc="B96CFE1E">
      <w:start w:val="1"/>
      <w:numFmt w:val="decimal"/>
      <w:lvlText w:val="%1."/>
      <w:lvlJc w:val="left"/>
      <w:pPr>
        <w:ind w:left="1287" w:hanging="720"/>
      </w:pPr>
      <w:rPr>
        <w:rFonts w:ascii="Arial" w:eastAsia="Arial" w:hAnsi="Arial" w:cs="Arial" w:hint="default"/>
        <w:spacing w:val="-1"/>
        <w:w w:val="100"/>
        <w:sz w:val="22"/>
        <w:szCs w:val="22"/>
      </w:rPr>
    </w:lvl>
    <w:lvl w:ilvl="1" w:tplc="64C431E8">
      <w:numFmt w:val="bullet"/>
      <w:lvlText w:val="•"/>
      <w:lvlJc w:val="left"/>
      <w:pPr>
        <w:ind w:left="2236" w:hanging="720"/>
      </w:pPr>
      <w:rPr>
        <w:rFonts w:hint="default"/>
      </w:rPr>
    </w:lvl>
    <w:lvl w:ilvl="2" w:tplc="FD7C2504">
      <w:numFmt w:val="bullet"/>
      <w:lvlText w:val="•"/>
      <w:lvlJc w:val="left"/>
      <w:pPr>
        <w:ind w:left="3193" w:hanging="720"/>
      </w:pPr>
      <w:rPr>
        <w:rFonts w:hint="default"/>
      </w:rPr>
    </w:lvl>
    <w:lvl w:ilvl="3" w:tplc="87FEA20E">
      <w:numFmt w:val="bullet"/>
      <w:lvlText w:val="•"/>
      <w:lvlJc w:val="left"/>
      <w:pPr>
        <w:ind w:left="4150" w:hanging="720"/>
      </w:pPr>
      <w:rPr>
        <w:rFonts w:hint="default"/>
      </w:rPr>
    </w:lvl>
    <w:lvl w:ilvl="4" w:tplc="8CAABD72">
      <w:numFmt w:val="bullet"/>
      <w:lvlText w:val="•"/>
      <w:lvlJc w:val="left"/>
      <w:pPr>
        <w:ind w:left="5107" w:hanging="720"/>
      </w:pPr>
      <w:rPr>
        <w:rFonts w:hint="default"/>
      </w:rPr>
    </w:lvl>
    <w:lvl w:ilvl="5" w:tplc="4CA85480">
      <w:numFmt w:val="bullet"/>
      <w:lvlText w:val="•"/>
      <w:lvlJc w:val="left"/>
      <w:pPr>
        <w:ind w:left="6064" w:hanging="720"/>
      </w:pPr>
      <w:rPr>
        <w:rFonts w:hint="default"/>
      </w:rPr>
    </w:lvl>
    <w:lvl w:ilvl="6" w:tplc="0FFA650E">
      <w:numFmt w:val="bullet"/>
      <w:lvlText w:val="•"/>
      <w:lvlJc w:val="left"/>
      <w:pPr>
        <w:ind w:left="7021" w:hanging="720"/>
      </w:pPr>
      <w:rPr>
        <w:rFonts w:hint="default"/>
      </w:rPr>
    </w:lvl>
    <w:lvl w:ilvl="7" w:tplc="633EBEBC">
      <w:numFmt w:val="bullet"/>
      <w:lvlText w:val="•"/>
      <w:lvlJc w:val="left"/>
      <w:pPr>
        <w:ind w:left="7978" w:hanging="720"/>
      </w:pPr>
      <w:rPr>
        <w:rFonts w:hint="default"/>
      </w:rPr>
    </w:lvl>
    <w:lvl w:ilvl="8" w:tplc="BE346A96">
      <w:numFmt w:val="bullet"/>
      <w:lvlText w:val="•"/>
      <w:lvlJc w:val="left"/>
      <w:pPr>
        <w:ind w:left="8935" w:hanging="720"/>
      </w:pPr>
      <w:rPr>
        <w:rFonts w:hint="default"/>
      </w:rPr>
    </w:lvl>
  </w:abstractNum>
  <w:abstractNum w:abstractNumId="6" w15:restartNumberingAfterBreak="0">
    <w:nsid w:val="1A585DFC"/>
    <w:multiLevelType w:val="hybridMultilevel"/>
    <w:tmpl w:val="89504E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44685A"/>
    <w:multiLevelType w:val="hybridMultilevel"/>
    <w:tmpl w:val="389C4A6C"/>
    <w:lvl w:ilvl="0" w:tplc="A3103498">
      <w:numFmt w:val="bullet"/>
      <w:lvlText w:val=""/>
      <w:lvlJc w:val="left"/>
      <w:pPr>
        <w:ind w:left="1647" w:hanging="360"/>
      </w:pPr>
      <w:rPr>
        <w:rFonts w:ascii="Symbol" w:eastAsia="Symbol" w:hAnsi="Symbol" w:cs="Symbol" w:hint="default"/>
        <w:w w:val="100"/>
        <w:sz w:val="22"/>
        <w:szCs w:val="22"/>
      </w:rPr>
    </w:lvl>
    <w:lvl w:ilvl="1" w:tplc="2E6092DE">
      <w:numFmt w:val="bullet"/>
      <w:lvlText w:val="•"/>
      <w:lvlJc w:val="left"/>
      <w:pPr>
        <w:ind w:left="2560" w:hanging="360"/>
      </w:pPr>
      <w:rPr>
        <w:rFonts w:hint="default"/>
      </w:rPr>
    </w:lvl>
    <w:lvl w:ilvl="2" w:tplc="C57A664C">
      <w:numFmt w:val="bullet"/>
      <w:lvlText w:val="•"/>
      <w:lvlJc w:val="left"/>
      <w:pPr>
        <w:ind w:left="3481" w:hanging="360"/>
      </w:pPr>
      <w:rPr>
        <w:rFonts w:hint="default"/>
      </w:rPr>
    </w:lvl>
    <w:lvl w:ilvl="3" w:tplc="E41A7A80">
      <w:numFmt w:val="bullet"/>
      <w:lvlText w:val="•"/>
      <w:lvlJc w:val="left"/>
      <w:pPr>
        <w:ind w:left="4402" w:hanging="360"/>
      </w:pPr>
      <w:rPr>
        <w:rFonts w:hint="default"/>
      </w:rPr>
    </w:lvl>
    <w:lvl w:ilvl="4" w:tplc="19D08642">
      <w:numFmt w:val="bullet"/>
      <w:lvlText w:val="•"/>
      <w:lvlJc w:val="left"/>
      <w:pPr>
        <w:ind w:left="5323" w:hanging="360"/>
      </w:pPr>
      <w:rPr>
        <w:rFonts w:hint="default"/>
      </w:rPr>
    </w:lvl>
    <w:lvl w:ilvl="5" w:tplc="2F74C43A">
      <w:numFmt w:val="bullet"/>
      <w:lvlText w:val="•"/>
      <w:lvlJc w:val="left"/>
      <w:pPr>
        <w:ind w:left="6244" w:hanging="360"/>
      </w:pPr>
      <w:rPr>
        <w:rFonts w:hint="default"/>
      </w:rPr>
    </w:lvl>
    <w:lvl w:ilvl="6" w:tplc="62920942">
      <w:numFmt w:val="bullet"/>
      <w:lvlText w:val="•"/>
      <w:lvlJc w:val="left"/>
      <w:pPr>
        <w:ind w:left="7165" w:hanging="360"/>
      </w:pPr>
      <w:rPr>
        <w:rFonts w:hint="default"/>
      </w:rPr>
    </w:lvl>
    <w:lvl w:ilvl="7" w:tplc="9954CF08">
      <w:numFmt w:val="bullet"/>
      <w:lvlText w:val="•"/>
      <w:lvlJc w:val="left"/>
      <w:pPr>
        <w:ind w:left="8086" w:hanging="360"/>
      </w:pPr>
      <w:rPr>
        <w:rFonts w:hint="default"/>
      </w:rPr>
    </w:lvl>
    <w:lvl w:ilvl="8" w:tplc="DF8C7950">
      <w:numFmt w:val="bullet"/>
      <w:lvlText w:val="•"/>
      <w:lvlJc w:val="left"/>
      <w:pPr>
        <w:ind w:left="9007" w:hanging="360"/>
      </w:pPr>
      <w:rPr>
        <w:rFonts w:hint="default"/>
      </w:rPr>
    </w:lvl>
  </w:abstractNum>
  <w:abstractNum w:abstractNumId="8" w15:restartNumberingAfterBreak="0">
    <w:nsid w:val="23D0201E"/>
    <w:multiLevelType w:val="hybridMultilevel"/>
    <w:tmpl w:val="EEACEC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6123694"/>
    <w:multiLevelType w:val="hybridMultilevel"/>
    <w:tmpl w:val="F6C22600"/>
    <w:lvl w:ilvl="0" w:tplc="5906D86A">
      <w:start w:val="20"/>
      <w:numFmt w:val="decimal"/>
      <w:lvlText w:val="%1."/>
      <w:lvlJc w:val="left"/>
      <w:pPr>
        <w:ind w:left="1047" w:hanging="480"/>
      </w:pPr>
      <w:rPr>
        <w:rFonts w:ascii="Courier New" w:eastAsia="Courier New" w:hAnsi="Courier New" w:cs="Courier New" w:hint="default"/>
        <w:w w:val="99"/>
        <w:sz w:val="20"/>
        <w:szCs w:val="20"/>
      </w:rPr>
    </w:lvl>
    <w:lvl w:ilvl="1" w:tplc="EE7A7B98">
      <w:numFmt w:val="bullet"/>
      <w:lvlText w:val="•"/>
      <w:lvlJc w:val="left"/>
      <w:pPr>
        <w:ind w:left="2020" w:hanging="480"/>
      </w:pPr>
      <w:rPr>
        <w:rFonts w:hint="default"/>
      </w:rPr>
    </w:lvl>
    <w:lvl w:ilvl="2" w:tplc="F828BEA4">
      <w:numFmt w:val="bullet"/>
      <w:lvlText w:val="•"/>
      <w:lvlJc w:val="left"/>
      <w:pPr>
        <w:ind w:left="3001" w:hanging="480"/>
      </w:pPr>
      <w:rPr>
        <w:rFonts w:hint="default"/>
      </w:rPr>
    </w:lvl>
    <w:lvl w:ilvl="3" w:tplc="21200E88">
      <w:numFmt w:val="bullet"/>
      <w:lvlText w:val="•"/>
      <w:lvlJc w:val="left"/>
      <w:pPr>
        <w:ind w:left="3982" w:hanging="480"/>
      </w:pPr>
      <w:rPr>
        <w:rFonts w:hint="default"/>
      </w:rPr>
    </w:lvl>
    <w:lvl w:ilvl="4" w:tplc="E782FBCC">
      <w:numFmt w:val="bullet"/>
      <w:lvlText w:val="•"/>
      <w:lvlJc w:val="left"/>
      <w:pPr>
        <w:ind w:left="4963" w:hanging="480"/>
      </w:pPr>
      <w:rPr>
        <w:rFonts w:hint="default"/>
      </w:rPr>
    </w:lvl>
    <w:lvl w:ilvl="5" w:tplc="649AE058">
      <w:numFmt w:val="bullet"/>
      <w:lvlText w:val="•"/>
      <w:lvlJc w:val="left"/>
      <w:pPr>
        <w:ind w:left="5944" w:hanging="480"/>
      </w:pPr>
      <w:rPr>
        <w:rFonts w:hint="default"/>
      </w:rPr>
    </w:lvl>
    <w:lvl w:ilvl="6" w:tplc="24D69060">
      <w:numFmt w:val="bullet"/>
      <w:lvlText w:val="•"/>
      <w:lvlJc w:val="left"/>
      <w:pPr>
        <w:ind w:left="6925" w:hanging="480"/>
      </w:pPr>
      <w:rPr>
        <w:rFonts w:hint="default"/>
      </w:rPr>
    </w:lvl>
    <w:lvl w:ilvl="7" w:tplc="2140DDDE">
      <w:numFmt w:val="bullet"/>
      <w:lvlText w:val="•"/>
      <w:lvlJc w:val="left"/>
      <w:pPr>
        <w:ind w:left="7906" w:hanging="480"/>
      </w:pPr>
      <w:rPr>
        <w:rFonts w:hint="default"/>
      </w:rPr>
    </w:lvl>
    <w:lvl w:ilvl="8" w:tplc="0CFA3D08">
      <w:numFmt w:val="bullet"/>
      <w:lvlText w:val="•"/>
      <w:lvlJc w:val="left"/>
      <w:pPr>
        <w:ind w:left="8887" w:hanging="480"/>
      </w:pPr>
      <w:rPr>
        <w:rFonts w:hint="default"/>
      </w:rPr>
    </w:lvl>
  </w:abstractNum>
  <w:abstractNum w:abstractNumId="10" w15:restartNumberingAfterBreak="0">
    <w:nsid w:val="2CE21653"/>
    <w:multiLevelType w:val="hybridMultilevel"/>
    <w:tmpl w:val="F46E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5443B"/>
    <w:multiLevelType w:val="hybridMultilevel"/>
    <w:tmpl w:val="9C26C8CE"/>
    <w:lvl w:ilvl="0" w:tplc="40241A3E">
      <w:start w:val="1"/>
      <w:numFmt w:val="lowerLetter"/>
      <w:lvlText w:val="%1)"/>
      <w:lvlJc w:val="left"/>
      <w:pPr>
        <w:ind w:left="2007" w:hanging="360"/>
      </w:pPr>
      <w:rPr>
        <w:rFonts w:ascii="Arial" w:eastAsia="Arial" w:hAnsi="Arial" w:cs="Arial" w:hint="default"/>
        <w:spacing w:val="-1"/>
        <w:w w:val="100"/>
        <w:sz w:val="22"/>
        <w:szCs w:val="22"/>
      </w:rPr>
    </w:lvl>
    <w:lvl w:ilvl="1" w:tplc="3236A3B0">
      <w:numFmt w:val="bullet"/>
      <w:lvlText w:val=""/>
      <w:lvlJc w:val="left"/>
      <w:pPr>
        <w:ind w:left="2908" w:hanging="269"/>
      </w:pPr>
      <w:rPr>
        <w:rFonts w:ascii="Symbol" w:eastAsia="Symbol" w:hAnsi="Symbol" w:cs="Symbol" w:hint="default"/>
        <w:w w:val="100"/>
        <w:sz w:val="22"/>
        <w:szCs w:val="22"/>
      </w:rPr>
    </w:lvl>
    <w:lvl w:ilvl="2" w:tplc="3FF28378">
      <w:numFmt w:val="bullet"/>
      <w:lvlText w:val="•"/>
      <w:lvlJc w:val="left"/>
      <w:pPr>
        <w:ind w:left="3783" w:hanging="269"/>
      </w:pPr>
      <w:rPr>
        <w:rFonts w:hint="default"/>
      </w:rPr>
    </w:lvl>
    <w:lvl w:ilvl="3" w:tplc="2D1631D2">
      <w:numFmt w:val="bullet"/>
      <w:lvlText w:val="•"/>
      <w:lvlJc w:val="left"/>
      <w:pPr>
        <w:ind w:left="4666" w:hanging="269"/>
      </w:pPr>
      <w:rPr>
        <w:rFonts w:hint="default"/>
      </w:rPr>
    </w:lvl>
    <w:lvl w:ilvl="4" w:tplc="BE48895E">
      <w:numFmt w:val="bullet"/>
      <w:lvlText w:val="•"/>
      <w:lvlJc w:val="left"/>
      <w:pPr>
        <w:ind w:left="5549" w:hanging="269"/>
      </w:pPr>
      <w:rPr>
        <w:rFonts w:hint="default"/>
      </w:rPr>
    </w:lvl>
    <w:lvl w:ilvl="5" w:tplc="464E726E">
      <w:numFmt w:val="bullet"/>
      <w:lvlText w:val="•"/>
      <w:lvlJc w:val="left"/>
      <w:pPr>
        <w:ind w:left="6432" w:hanging="269"/>
      </w:pPr>
      <w:rPr>
        <w:rFonts w:hint="default"/>
      </w:rPr>
    </w:lvl>
    <w:lvl w:ilvl="6" w:tplc="3EE2EF3C">
      <w:numFmt w:val="bullet"/>
      <w:lvlText w:val="•"/>
      <w:lvlJc w:val="left"/>
      <w:pPr>
        <w:ind w:left="7316" w:hanging="269"/>
      </w:pPr>
      <w:rPr>
        <w:rFonts w:hint="default"/>
      </w:rPr>
    </w:lvl>
    <w:lvl w:ilvl="7" w:tplc="7548A946">
      <w:numFmt w:val="bullet"/>
      <w:lvlText w:val="•"/>
      <w:lvlJc w:val="left"/>
      <w:pPr>
        <w:ind w:left="8199" w:hanging="269"/>
      </w:pPr>
      <w:rPr>
        <w:rFonts w:hint="default"/>
      </w:rPr>
    </w:lvl>
    <w:lvl w:ilvl="8" w:tplc="8204782A">
      <w:numFmt w:val="bullet"/>
      <w:lvlText w:val="•"/>
      <w:lvlJc w:val="left"/>
      <w:pPr>
        <w:ind w:left="9082" w:hanging="269"/>
      </w:pPr>
      <w:rPr>
        <w:rFonts w:hint="default"/>
      </w:rPr>
    </w:lvl>
  </w:abstractNum>
  <w:abstractNum w:abstractNumId="12" w15:restartNumberingAfterBreak="0">
    <w:nsid w:val="2F6569FD"/>
    <w:multiLevelType w:val="hybridMultilevel"/>
    <w:tmpl w:val="D5A84770"/>
    <w:lvl w:ilvl="0" w:tplc="40090017">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303E0371"/>
    <w:multiLevelType w:val="hybridMultilevel"/>
    <w:tmpl w:val="711E089E"/>
    <w:lvl w:ilvl="0" w:tplc="415CB8B4">
      <w:start w:val="26"/>
      <w:numFmt w:val="decimal"/>
      <w:lvlText w:val="%1."/>
      <w:lvlJc w:val="left"/>
      <w:pPr>
        <w:tabs>
          <w:tab w:val="num" w:pos="720"/>
        </w:tabs>
        <w:ind w:left="720" w:hanging="360"/>
      </w:pPr>
      <w:rPr>
        <w:rFonts w:hint="default"/>
        <w:b w:val="0"/>
        <w:bCs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13B64CC"/>
    <w:multiLevelType w:val="hybridMultilevel"/>
    <w:tmpl w:val="4CA6FDDA"/>
    <w:lvl w:ilvl="0" w:tplc="242607C8">
      <w:numFmt w:val="bullet"/>
      <w:lvlText w:val=""/>
      <w:lvlJc w:val="left"/>
      <w:pPr>
        <w:ind w:left="827" w:hanging="360"/>
      </w:pPr>
      <w:rPr>
        <w:rFonts w:ascii="Symbol" w:eastAsia="Symbol" w:hAnsi="Symbol" w:cs="Symbol" w:hint="default"/>
        <w:w w:val="100"/>
        <w:sz w:val="22"/>
        <w:szCs w:val="22"/>
      </w:rPr>
    </w:lvl>
    <w:lvl w:ilvl="1" w:tplc="F70E8E36">
      <w:numFmt w:val="bullet"/>
      <w:lvlText w:val="•"/>
      <w:lvlJc w:val="left"/>
      <w:pPr>
        <w:ind w:left="1079" w:hanging="360"/>
      </w:pPr>
      <w:rPr>
        <w:rFonts w:hint="default"/>
      </w:rPr>
    </w:lvl>
    <w:lvl w:ilvl="2" w:tplc="38C42EE8">
      <w:numFmt w:val="bullet"/>
      <w:lvlText w:val="•"/>
      <w:lvlJc w:val="left"/>
      <w:pPr>
        <w:ind w:left="1338" w:hanging="360"/>
      </w:pPr>
      <w:rPr>
        <w:rFonts w:hint="default"/>
      </w:rPr>
    </w:lvl>
    <w:lvl w:ilvl="3" w:tplc="BFE2C092">
      <w:numFmt w:val="bullet"/>
      <w:lvlText w:val="•"/>
      <w:lvlJc w:val="left"/>
      <w:pPr>
        <w:ind w:left="1597" w:hanging="360"/>
      </w:pPr>
      <w:rPr>
        <w:rFonts w:hint="default"/>
      </w:rPr>
    </w:lvl>
    <w:lvl w:ilvl="4" w:tplc="50F07124">
      <w:numFmt w:val="bullet"/>
      <w:lvlText w:val="•"/>
      <w:lvlJc w:val="left"/>
      <w:pPr>
        <w:ind w:left="1856" w:hanging="360"/>
      </w:pPr>
      <w:rPr>
        <w:rFonts w:hint="default"/>
      </w:rPr>
    </w:lvl>
    <w:lvl w:ilvl="5" w:tplc="EF7A9A88">
      <w:numFmt w:val="bullet"/>
      <w:lvlText w:val="•"/>
      <w:lvlJc w:val="left"/>
      <w:pPr>
        <w:ind w:left="2115" w:hanging="360"/>
      </w:pPr>
      <w:rPr>
        <w:rFonts w:hint="default"/>
      </w:rPr>
    </w:lvl>
    <w:lvl w:ilvl="6" w:tplc="D8E67924">
      <w:numFmt w:val="bullet"/>
      <w:lvlText w:val="•"/>
      <w:lvlJc w:val="left"/>
      <w:pPr>
        <w:ind w:left="2374" w:hanging="360"/>
      </w:pPr>
      <w:rPr>
        <w:rFonts w:hint="default"/>
      </w:rPr>
    </w:lvl>
    <w:lvl w:ilvl="7" w:tplc="E9F6170A">
      <w:numFmt w:val="bullet"/>
      <w:lvlText w:val="•"/>
      <w:lvlJc w:val="left"/>
      <w:pPr>
        <w:ind w:left="2633" w:hanging="360"/>
      </w:pPr>
      <w:rPr>
        <w:rFonts w:hint="default"/>
      </w:rPr>
    </w:lvl>
    <w:lvl w:ilvl="8" w:tplc="51BAD74A">
      <w:numFmt w:val="bullet"/>
      <w:lvlText w:val="•"/>
      <w:lvlJc w:val="left"/>
      <w:pPr>
        <w:ind w:left="2892" w:hanging="360"/>
      </w:pPr>
      <w:rPr>
        <w:rFonts w:hint="default"/>
      </w:rPr>
    </w:lvl>
  </w:abstractNum>
  <w:abstractNum w:abstractNumId="15" w15:restartNumberingAfterBreak="0">
    <w:nsid w:val="374A4230"/>
    <w:multiLevelType w:val="hybridMultilevel"/>
    <w:tmpl w:val="BCE42B14"/>
    <w:lvl w:ilvl="0" w:tplc="2A58F742">
      <w:numFmt w:val="bullet"/>
      <w:lvlText w:val="•"/>
      <w:lvlJc w:val="left"/>
      <w:pPr>
        <w:ind w:left="1287" w:hanging="360"/>
      </w:pPr>
      <w:rPr>
        <w:rFonts w:ascii="Arial" w:eastAsia="Arial" w:hAnsi="Arial" w:cs="Arial" w:hint="default"/>
        <w:w w:val="100"/>
        <w:sz w:val="22"/>
        <w:szCs w:val="22"/>
      </w:rPr>
    </w:lvl>
    <w:lvl w:ilvl="1" w:tplc="6526BA26">
      <w:numFmt w:val="bullet"/>
      <w:lvlText w:val="•"/>
      <w:lvlJc w:val="left"/>
      <w:pPr>
        <w:ind w:left="2236" w:hanging="360"/>
      </w:pPr>
      <w:rPr>
        <w:rFonts w:hint="default"/>
      </w:rPr>
    </w:lvl>
    <w:lvl w:ilvl="2" w:tplc="D2EC2A92">
      <w:numFmt w:val="bullet"/>
      <w:lvlText w:val="•"/>
      <w:lvlJc w:val="left"/>
      <w:pPr>
        <w:ind w:left="3193" w:hanging="360"/>
      </w:pPr>
      <w:rPr>
        <w:rFonts w:hint="default"/>
      </w:rPr>
    </w:lvl>
    <w:lvl w:ilvl="3" w:tplc="A776F972">
      <w:numFmt w:val="bullet"/>
      <w:lvlText w:val="•"/>
      <w:lvlJc w:val="left"/>
      <w:pPr>
        <w:ind w:left="4150" w:hanging="360"/>
      </w:pPr>
      <w:rPr>
        <w:rFonts w:hint="default"/>
      </w:rPr>
    </w:lvl>
    <w:lvl w:ilvl="4" w:tplc="0E285A3E">
      <w:numFmt w:val="bullet"/>
      <w:lvlText w:val="•"/>
      <w:lvlJc w:val="left"/>
      <w:pPr>
        <w:ind w:left="5107" w:hanging="360"/>
      </w:pPr>
      <w:rPr>
        <w:rFonts w:hint="default"/>
      </w:rPr>
    </w:lvl>
    <w:lvl w:ilvl="5" w:tplc="7B2E1214">
      <w:numFmt w:val="bullet"/>
      <w:lvlText w:val="•"/>
      <w:lvlJc w:val="left"/>
      <w:pPr>
        <w:ind w:left="6064" w:hanging="360"/>
      </w:pPr>
      <w:rPr>
        <w:rFonts w:hint="default"/>
      </w:rPr>
    </w:lvl>
    <w:lvl w:ilvl="6" w:tplc="FC40A8DE">
      <w:numFmt w:val="bullet"/>
      <w:lvlText w:val="•"/>
      <w:lvlJc w:val="left"/>
      <w:pPr>
        <w:ind w:left="7021" w:hanging="360"/>
      </w:pPr>
      <w:rPr>
        <w:rFonts w:hint="default"/>
      </w:rPr>
    </w:lvl>
    <w:lvl w:ilvl="7" w:tplc="D0CE2594">
      <w:numFmt w:val="bullet"/>
      <w:lvlText w:val="•"/>
      <w:lvlJc w:val="left"/>
      <w:pPr>
        <w:ind w:left="7978" w:hanging="360"/>
      </w:pPr>
      <w:rPr>
        <w:rFonts w:hint="default"/>
      </w:rPr>
    </w:lvl>
    <w:lvl w:ilvl="8" w:tplc="123A7A46">
      <w:numFmt w:val="bullet"/>
      <w:lvlText w:val="•"/>
      <w:lvlJc w:val="left"/>
      <w:pPr>
        <w:ind w:left="8935" w:hanging="360"/>
      </w:pPr>
      <w:rPr>
        <w:rFonts w:hint="default"/>
      </w:rPr>
    </w:lvl>
  </w:abstractNum>
  <w:abstractNum w:abstractNumId="16" w15:restartNumberingAfterBreak="0">
    <w:nsid w:val="38530867"/>
    <w:multiLevelType w:val="hybridMultilevel"/>
    <w:tmpl w:val="C2EE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04A55"/>
    <w:multiLevelType w:val="hybridMultilevel"/>
    <w:tmpl w:val="D200C3D0"/>
    <w:lvl w:ilvl="0" w:tplc="8328174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8AEBC40">
      <w:start w:val="1"/>
      <w:numFmt w:val="lowerLetter"/>
      <w:lvlText w:val="%2"/>
      <w:lvlJc w:val="left"/>
      <w:pPr>
        <w:ind w:left="8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37A73A8">
      <w:start w:val="1"/>
      <w:numFmt w:val="lowerLetter"/>
      <w:lvlRestart w:val="0"/>
      <w:lvlText w:val="(%3)"/>
      <w:lvlJc w:val="left"/>
      <w:pPr>
        <w:ind w:left="14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2D48D28">
      <w:start w:val="1"/>
      <w:numFmt w:val="decimal"/>
      <w:lvlText w:val="%4"/>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CEAB06A">
      <w:start w:val="1"/>
      <w:numFmt w:val="lowerLetter"/>
      <w:lvlText w:val="%5"/>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2B83312">
      <w:start w:val="1"/>
      <w:numFmt w:val="lowerRoman"/>
      <w:lvlText w:val="%6"/>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72261A8">
      <w:start w:val="1"/>
      <w:numFmt w:val="decimal"/>
      <w:lvlText w:val="%7"/>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807FBE">
      <w:start w:val="1"/>
      <w:numFmt w:val="lowerLetter"/>
      <w:lvlText w:val="%8"/>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D6B8E0">
      <w:start w:val="1"/>
      <w:numFmt w:val="lowerRoman"/>
      <w:lvlText w:val="%9"/>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460565E"/>
    <w:multiLevelType w:val="hybridMultilevel"/>
    <w:tmpl w:val="185007EA"/>
    <w:lvl w:ilvl="0" w:tplc="DE98069A">
      <w:start w:val="18"/>
      <w:numFmt w:val="decimal"/>
      <w:lvlText w:val="%1."/>
      <w:lvlJc w:val="left"/>
      <w:pPr>
        <w:ind w:left="928" w:hanging="361"/>
      </w:pPr>
      <w:rPr>
        <w:rFonts w:ascii="Courier New" w:eastAsia="Courier New" w:hAnsi="Courier New" w:cs="Courier New" w:hint="default"/>
        <w:w w:val="99"/>
        <w:sz w:val="18"/>
        <w:szCs w:val="18"/>
      </w:rPr>
    </w:lvl>
    <w:lvl w:ilvl="1" w:tplc="C3E837A2">
      <w:start w:val="1"/>
      <w:numFmt w:val="decimal"/>
      <w:lvlText w:val="%2"/>
      <w:lvlJc w:val="left"/>
      <w:pPr>
        <w:ind w:left="927" w:hanging="360"/>
      </w:pPr>
      <w:rPr>
        <w:rFonts w:ascii="Courier New" w:eastAsia="Courier New" w:hAnsi="Courier New" w:cs="Courier New" w:hint="default"/>
        <w:w w:val="99"/>
        <w:sz w:val="20"/>
        <w:szCs w:val="20"/>
      </w:rPr>
    </w:lvl>
    <w:lvl w:ilvl="2" w:tplc="967EFAAC">
      <w:numFmt w:val="bullet"/>
      <w:lvlText w:val="•"/>
      <w:lvlJc w:val="left"/>
      <w:pPr>
        <w:ind w:left="2905" w:hanging="360"/>
      </w:pPr>
      <w:rPr>
        <w:rFonts w:hint="default"/>
      </w:rPr>
    </w:lvl>
    <w:lvl w:ilvl="3" w:tplc="32AC524C">
      <w:numFmt w:val="bullet"/>
      <w:lvlText w:val="•"/>
      <w:lvlJc w:val="left"/>
      <w:pPr>
        <w:ind w:left="3898" w:hanging="360"/>
      </w:pPr>
      <w:rPr>
        <w:rFonts w:hint="default"/>
      </w:rPr>
    </w:lvl>
    <w:lvl w:ilvl="4" w:tplc="8C4CD610">
      <w:numFmt w:val="bullet"/>
      <w:lvlText w:val="•"/>
      <w:lvlJc w:val="left"/>
      <w:pPr>
        <w:ind w:left="4891" w:hanging="360"/>
      </w:pPr>
      <w:rPr>
        <w:rFonts w:hint="default"/>
      </w:rPr>
    </w:lvl>
    <w:lvl w:ilvl="5" w:tplc="A8847106">
      <w:numFmt w:val="bullet"/>
      <w:lvlText w:val="•"/>
      <w:lvlJc w:val="left"/>
      <w:pPr>
        <w:ind w:left="5884" w:hanging="360"/>
      </w:pPr>
      <w:rPr>
        <w:rFonts w:hint="default"/>
      </w:rPr>
    </w:lvl>
    <w:lvl w:ilvl="6" w:tplc="69ECF890">
      <w:numFmt w:val="bullet"/>
      <w:lvlText w:val="•"/>
      <w:lvlJc w:val="left"/>
      <w:pPr>
        <w:ind w:left="6877" w:hanging="360"/>
      </w:pPr>
      <w:rPr>
        <w:rFonts w:hint="default"/>
      </w:rPr>
    </w:lvl>
    <w:lvl w:ilvl="7" w:tplc="75A00630">
      <w:numFmt w:val="bullet"/>
      <w:lvlText w:val="•"/>
      <w:lvlJc w:val="left"/>
      <w:pPr>
        <w:ind w:left="7870" w:hanging="360"/>
      </w:pPr>
      <w:rPr>
        <w:rFonts w:hint="default"/>
      </w:rPr>
    </w:lvl>
    <w:lvl w:ilvl="8" w:tplc="A0CE6798">
      <w:numFmt w:val="bullet"/>
      <w:lvlText w:val="•"/>
      <w:lvlJc w:val="left"/>
      <w:pPr>
        <w:ind w:left="8863" w:hanging="360"/>
      </w:pPr>
      <w:rPr>
        <w:rFonts w:hint="default"/>
      </w:rPr>
    </w:lvl>
  </w:abstractNum>
  <w:abstractNum w:abstractNumId="19" w15:restartNumberingAfterBreak="0">
    <w:nsid w:val="46D63944"/>
    <w:multiLevelType w:val="hybridMultilevel"/>
    <w:tmpl w:val="6BBA5CEC"/>
    <w:lvl w:ilvl="0" w:tplc="1D66395A">
      <w:numFmt w:val="bullet"/>
      <w:lvlText w:val=""/>
      <w:lvlJc w:val="left"/>
      <w:pPr>
        <w:ind w:left="1647" w:hanging="360"/>
      </w:pPr>
      <w:rPr>
        <w:rFonts w:ascii="Symbol" w:eastAsia="Symbol" w:hAnsi="Symbol" w:cs="Symbol" w:hint="default"/>
        <w:w w:val="100"/>
        <w:sz w:val="22"/>
        <w:szCs w:val="22"/>
      </w:rPr>
    </w:lvl>
    <w:lvl w:ilvl="1" w:tplc="A83A2490">
      <w:numFmt w:val="bullet"/>
      <w:lvlText w:val="•"/>
      <w:lvlJc w:val="left"/>
      <w:pPr>
        <w:ind w:left="2560" w:hanging="360"/>
      </w:pPr>
      <w:rPr>
        <w:rFonts w:hint="default"/>
      </w:rPr>
    </w:lvl>
    <w:lvl w:ilvl="2" w:tplc="FB7097E0">
      <w:numFmt w:val="bullet"/>
      <w:lvlText w:val="•"/>
      <w:lvlJc w:val="left"/>
      <w:pPr>
        <w:ind w:left="3481" w:hanging="360"/>
      </w:pPr>
      <w:rPr>
        <w:rFonts w:hint="default"/>
      </w:rPr>
    </w:lvl>
    <w:lvl w:ilvl="3" w:tplc="FAFA1510">
      <w:numFmt w:val="bullet"/>
      <w:lvlText w:val="•"/>
      <w:lvlJc w:val="left"/>
      <w:pPr>
        <w:ind w:left="4402" w:hanging="360"/>
      </w:pPr>
      <w:rPr>
        <w:rFonts w:hint="default"/>
      </w:rPr>
    </w:lvl>
    <w:lvl w:ilvl="4" w:tplc="6F92D722">
      <w:numFmt w:val="bullet"/>
      <w:lvlText w:val="•"/>
      <w:lvlJc w:val="left"/>
      <w:pPr>
        <w:ind w:left="5323" w:hanging="360"/>
      </w:pPr>
      <w:rPr>
        <w:rFonts w:hint="default"/>
      </w:rPr>
    </w:lvl>
    <w:lvl w:ilvl="5" w:tplc="F418F9B4">
      <w:numFmt w:val="bullet"/>
      <w:lvlText w:val="•"/>
      <w:lvlJc w:val="left"/>
      <w:pPr>
        <w:ind w:left="6244" w:hanging="360"/>
      </w:pPr>
      <w:rPr>
        <w:rFonts w:hint="default"/>
      </w:rPr>
    </w:lvl>
    <w:lvl w:ilvl="6" w:tplc="2FCE482A">
      <w:numFmt w:val="bullet"/>
      <w:lvlText w:val="•"/>
      <w:lvlJc w:val="left"/>
      <w:pPr>
        <w:ind w:left="7165" w:hanging="360"/>
      </w:pPr>
      <w:rPr>
        <w:rFonts w:hint="default"/>
      </w:rPr>
    </w:lvl>
    <w:lvl w:ilvl="7" w:tplc="DE445512">
      <w:numFmt w:val="bullet"/>
      <w:lvlText w:val="•"/>
      <w:lvlJc w:val="left"/>
      <w:pPr>
        <w:ind w:left="8086" w:hanging="360"/>
      </w:pPr>
      <w:rPr>
        <w:rFonts w:hint="default"/>
      </w:rPr>
    </w:lvl>
    <w:lvl w:ilvl="8" w:tplc="EA00A5AE">
      <w:numFmt w:val="bullet"/>
      <w:lvlText w:val="•"/>
      <w:lvlJc w:val="left"/>
      <w:pPr>
        <w:ind w:left="9007" w:hanging="360"/>
      </w:pPr>
      <w:rPr>
        <w:rFonts w:hint="default"/>
      </w:rPr>
    </w:lvl>
  </w:abstractNum>
  <w:abstractNum w:abstractNumId="20" w15:restartNumberingAfterBreak="0">
    <w:nsid w:val="48E36E48"/>
    <w:multiLevelType w:val="hybridMultilevel"/>
    <w:tmpl w:val="04AA5BB6"/>
    <w:lvl w:ilvl="0" w:tplc="C92E629C">
      <w:start w:val="18"/>
      <w:numFmt w:val="decimal"/>
      <w:lvlText w:val="%1."/>
      <w:lvlJc w:val="left"/>
      <w:pPr>
        <w:ind w:left="14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783E92"/>
    <w:multiLevelType w:val="hybridMultilevel"/>
    <w:tmpl w:val="410E1BB2"/>
    <w:lvl w:ilvl="0" w:tplc="DEE6D896">
      <w:start w:val="4"/>
      <w:numFmt w:val="decimal"/>
      <w:lvlText w:val="%1."/>
      <w:lvlJc w:val="left"/>
      <w:pPr>
        <w:ind w:left="927" w:hanging="360"/>
      </w:pPr>
      <w:rPr>
        <w:rFonts w:hint="default"/>
        <w:b w:val="0"/>
        <w:bCs w:val="0"/>
        <w:spacing w:val="-1"/>
        <w:w w:val="1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51071C"/>
    <w:multiLevelType w:val="hybridMultilevel"/>
    <w:tmpl w:val="ECD2F31A"/>
    <w:lvl w:ilvl="0" w:tplc="CF86EE84">
      <w:start w:val="1"/>
      <w:numFmt w:val="decimal"/>
      <w:lvlText w:val="%1."/>
      <w:lvlJc w:val="left"/>
      <w:pPr>
        <w:ind w:left="567" w:hanging="452"/>
      </w:pPr>
      <w:rPr>
        <w:rFonts w:hint="default"/>
        <w:w w:val="99"/>
      </w:rPr>
    </w:lvl>
    <w:lvl w:ilvl="1" w:tplc="CDB05A88">
      <w:start w:val="1"/>
      <w:numFmt w:val="decimal"/>
      <w:lvlText w:val="%2."/>
      <w:lvlJc w:val="left"/>
      <w:pPr>
        <w:ind w:left="994" w:hanging="428"/>
      </w:pPr>
      <w:rPr>
        <w:rFonts w:ascii="Courier New" w:eastAsia="Courier New" w:hAnsi="Courier New" w:cs="Courier New" w:hint="default"/>
        <w:w w:val="99"/>
        <w:sz w:val="20"/>
        <w:szCs w:val="20"/>
      </w:rPr>
    </w:lvl>
    <w:lvl w:ilvl="2" w:tplc="7EE47CCA">
      <w:numFmt w:val="bullet"/>
      <w:lvlText w:val="•"/>
      <w:lvlJc w:val="left"/>
      <w:pPr>
        <w:ind w:left="2094" w:hanging="428"/>
      </w:pPr>
      <w:rPr>
        <w:rFonts w:hint="default"/>
      </w:rPr>
    </w:lvl>
    <w:lvl w:ilvl="3" w:tplc="B4001A70">
      <w:numFmt w:val="bullet"/>
      <w:lvlText w:val="•"/>
      <w:lvlJc w:val="left"/>
      <w:pPr>
        <w:ind w:left="3188" w:hanging="428"/>
      </w:pPr>
      <w:rPr>
        <w:rFonts w:hint="default"/>
      </w:rPr>
    </w:lvl>
    <w:lvl w:ilvl="4" w:tplc="8DE65C40">
      <w:numFmt w:val="bullet"/>
      <w:lvlText w:val="•"/>
      <w:lvlJc w:val="left"/>
      <w:pPr>
        <w:ind w:left="4282" w:hanging="428"/>
      </w:pPr>
      <w:rPr>
        <w:rFonts w:hint="default"/>
      </w:rPr>
    </w:lvl>
    <w:lvl w:ilvl="5" w:tplc="88AA830A">
      <w:numFmt w:val="bullet"/>
      <w:lvlText w:val="•"/>
      <w:lvlJc w:val="left"/>
      <w:pPr>
        <w:ind w:left="5377" w:hanging="428"/>
      </w:pPr>
      <w:rPr>
        <w:rFonts w:hint="default"/>
      </w:rPr>
    </w:lvl>
    <w:lvl w:ilvl="6" w:tplc="87FA1F84">
      <w:numFmt w:val="bullet"/>
      <w:lvlText w:val="•"/>
      <w:lvlJc w:val="left"/>
      <w:pPr>
        <w:ind w:left="6471" w:hanging="428"/>
      </w:pPr>
      <w:rPr>
        <w:rFonts w:hint="default"/>
      </w:rPr>
    </w:lvl>
    <w:lvl w:ilvl="7" w:tplc="759AF016">
      <w:numFmt w:val="bullet"/>
      <w:lvlText w:val="•"/>
      <w:lvlJc w:val="left"/>
      <w:pPr>
        <w:ind w:left="7565" w:hanging="428"/>
      </w:pPr>
      <w:rPr>
        <w:rFonts w:hint="default"/>
      </w:rPr>
    </w:lvl>
    <w:lvl w:ilvl="8" w:tplc="0742B880">
      <w:numFmt w:val="bullet"/>
      <w:lvlText w:val="•"/>
      <w:lvlJc w:val="left"/>
      <w:pPr>
        <w:ind w:left="8660" w:hanging="428"/>
      </w:pPr>
      <w:rPr>
        <w:rFonts w:hint="default"/>
      </w:rPr>
    </w:lvl>
  </w:abstractNum>
  <w:abstractNum w:abstractNumId="23" w15:restartNumberingAfterBreak="0">
    <w:nsid w:val="4D590427"/>
    <w:multiLevelType w:val="hybridMultilevel"/>
    <w:tmpl w:val="DD12AFA4"/>
    <w:lvl w:ilvl="0" w:tplc="C554A328">
      <w:start w:val="1"/>
      <w:numFmt w:val="decimal"/>
      <w:lvlText w:val="%1."/>
      <w:lvlJc w:val="left"/>
      <w:pPr>
        <w:ind w:left="709" w:hanging="284"/>
        <w:jc w:val="right"/>
      </w:pPr>
      <w:rPr>
        <w:rFonts w:ascii="Courier New" w:eastAsia="Courier New" w:hAnsi="Courier New" w:cs="Courier New" w:hint="default"/>
        <w:w w:val="99"/>
        <w:sz w:val="20"/>
        <w:szCs w:val="20"/>
      </w:rPr>
    </w:lvl>
    <w:lvl w:ilvl="1" w:tplc="D286D522">
      <w:start w:val="1"/>
      <w:numFmt w:val="upperRoman"/>
      <w:lvlText w:val="%2."/>
      <w:lvlJc w:val="left"/>
      <w:pPr>
        <w:ind w:left="774" w:hanging="241"/>
      </w:pPr>
      <w:rPr>
        <w:rFonts w:ascii="Courier New" w:eastAsia="Courier New" w:hAnsi="Courier New" w:cs="Courier New" w:hint="default"/>
        <w:spacing w:val="-37"/>
        <w:w w:val="99"/>
        <w:sz w:val="18"/>
        <w:szCs w:val="18"/>
      </w:rPr>
    </w:lvl>
    <w:lvl w:ilvl="2" w:tplc="26E4443A">
      <w:numFmt w:val="bullet"/>
      <w:lvlText w:val="•"/>
      <w:lvlJc w:val="left"/>
      <w:pPr>
        <w:ind w:left="2420" w:hanging="241"/>
      </w:pPr>
      <w:rPr>
        <w:rFonts w:hint="default"/>
      </w:rPr>
    </w:lvl>
    <w:lvl w:ilvl="3" w:tplc="CA86283E">
      <w:numFmt w:val="bullet"/>
      <w:lvlText w:val="•"/>
      <w:lvlJc w:val="left"/>
      <w:pPr>
        <w:ind w:left="3473" w:hanging="241"/>
      </w:pPr>
      <w:rPr>
        <w:rFonts w:hint="default"/>
      </w:rPr>
    </w:lvl>
    <w:lvl w:ilvl="4" w:tplc="4822CF12">
      <w:numFmt w:val="bullet"/>
      <w:lvlText w:val="•"/>
      <w:lvlJc w:val="left"/>
      <w:pPr>
        <w:ind w:left="4527" w:hanging="241"/>
      </w:pPr>
      <w:rPr>
        <w:rFonts w:hint="default"/>
      </w:rPr>
    </w:lvl>
    <w:lvl w:ilvl="5" w:tplc="689ED506">
      <w:numFmt w:val="bullet"/>
      <w:lvlText w:val="•"/>
      <w:lvlJc w:val="left"/>
      <w:pPr>
        <w:ind w:left="5580" w:hanging="241"/>
      </w:pPr>
      <w:rPr>
        <w:rFonts w:hint="default"/>
      </w:rPr>
    </w:lvl>
    <w:lvl w:ilvl="6" w:tplc="D9180448">
      <w:numFmt w:val="bullet"/>
      <w:lvlText w:val="•"/>
      <w:lvlJc w:val="left"/>
      <w:pPr>
        <w:ind w:left="6634" w:hanging="241"/>
      </w:pPr>
      <w:rPr>
        <w:rFonts w:hint="default"/>
      </w:rPr>
    </w:lvl>
    <w:lvl w:ilvl="7" w:tplc="77C8A6BE">
      <w:numFmt w:val="bullet"/>
      <w:lvlText w:val="•"/>
      <w:lvlJc w:val="left"/>
      <w:pPr>
        <w:ind w:left="7688" w:hanging="241"/>
      </w:pPr>
      <w:rPr>
        <w:rFonts w:hint="default"/>
      </w:rPr>
    </w:lvl>
    <w:lvl w:ilvl="8" w:tplc="3BCEC12C">
      <w:numFmt w:val="bullet"/>
      <w:lvlText w:val="•"/>
      <w:lvlJc w:val="left"/>
      <w:pPr>
        <w:ind w:left="8741" w:hanging="241"/>
      </w:pPr>
      <w:rPr>
        <w:rFonts w:hint="default"/>
      </w:rPr>
    </w:lvl>
  </w:abstractNum>
  <w:abstractNum w:abstractNumId="24" w15:restartNumberingAfterBreak="0">
    <w:nsid w:val="4F827DC6"/>
    <w:multiLevelType w:val="hybridMultilevel"/>
    <w:tmpl w:val="B11AC950"/>
    <w:lvl w:ilvl="0" w:tplc="AB268182">
      <w:start w:val="8"/>
      <w:numFmt w:val="decimal"/>
      <w:lvlText w:val="%1."/>
      <w:lvlJc w:val="left"/>
      <w:pPr>
        <w:ind w:left="567" w:hanging="241"/>
        <w:jc w:val="right"/>
      </w:pPr>
      <w:rPr>
        <w:rFonts w:ascii="Courier New" w:eastAsia="Courier New" w:hAnsi="Courier New" w:cs="Courier New" w:hint="default"/>
        <w:w w:val="99"/>
        <w:sz w:val="18"/>
        <w:szCs w:val="18"/>
      </w:rPr>
    </w:lvl>
    <w:lvl w:ilvl="1" w:tplc="DD662B16">
      <w:numFmt w:val="bullet"/>
      <w:lvlText w:val="•"/>
      <w:lvlJc w:val="left"/>
      <w:pPr>
        <w:ind w:left="1588" w:hanging="241"/>
      </w:pPr>
      <w:rPr>
        <w:rFonts w:hint="default"/>
      </w:rPr>
    </w:lvl>
    <w:lvl w:ilvl="2" w:tplc="57DA9758">
      <w:numFmt w:val="bullet"/>
      <w:lvlText w:val="•"/>
      <w:lvlJc w:val="left"/>
      <w:pPr>
        <w:ind w:left="2617" w:hanging="241"/>
      </w:pPr>
      <w:rPr>
        <w:rFonts w:hint="default"/>
      </w:rPr>
    </w:lvl>
    <w:lvl w:ilvl="3" w:tplc="A134EBA6">
      <w:numFmt w:val="bullet"/>
      <w:lvlText w:val="•"/>
      <w:lvlJc w:val="left"/>
      <w:pPr>
        <w:ind w:left="3646" w:hanging="241"/>
      </w:pPr>
      <w:rPr>
        <w:rFonts w:hint="default"/>
      </w:rPr>
    </w:lvl>
    <w:lvl w:ilvl="4" w:tplc="D71CF404">
      <w:numFmt w:val="bullet"/>
      <w:lvlText w:val="•"/>
      <w:lvlJc w:val="left"/>
      <w:pPr>
        <w:ind w:left="4675" w:hanging="241"/>
      </w:pPr>
      <w:rPr>
        <w:rFonts w:hint="default"/>
      </w:rPr>
    </w:lvl>
    <w:lvl w:ilvl="5" w:tplc="C2864AE6">
      <w:numFmt w:val="bullet"/>
      <w:lvlText w:val="•"/>
      <w:lvlJc w:val="left"/>
      <w:pPr>
        <w:ind w:left="5704" w:hanging="241"/>
      </w:pPr>
      <w:rPr>
        <w:rFonts w:hint="default"/>
      </w:rPr>
    </w:lvl>
    <w:lvl w:ilvl="6" w:tplc="B4E42D8A">
      <w:numFmt w:val="bullet"/>
      <w:lvlText w:val="•"/>
      <w:lvlJc w:val="left"/>
      <w:pPr>
        <w:ind w:left="6733" w:hanging="241"/>
      </w:pPr>
      <w:rPr>
        <w:rFonts w:hint="default"/>
      </w:rPr>
    </w:lvl>
    <w:lvl w:ilvl="7" w:tplc="66BA7838">
      <w:numFmt w:val="bullet"/>
      <w:lvlText w:val="•"/>
      <w:lvlJc w:val="left"/>
      <w:pPr>
        <w:ind w:left="7762" w:hanging="241"/>
      </w:pPr>
      <w:rPr>
        <w:rFonts w:hint="default"/>
      </w:rPr>
    </w:lvl>
    <w:lvl w:ilvl="8" w:tplc="84E4B7A6">
      <w:numFmt w:val="bullet"/>
      <w:lvlText w:val="•"/>
      <w:lvlJc w:val="left"/>
      <w:pPr>
        <w:ind w:left="8791" w:hanging="241"/>
      </w:pPr>
      <w:rPr>
        <w:rFonts w:hint="default"/>
      </w:rPr>
    </w:lvl>
  </w:abstractNum>
  <w:abstractNum w:abstractNumId="25" w15:restartNumberingAfterBreak="0">
    <w:nsid w:val="599325DC"/>
    <w:multiLevelType w:val="hybridMultilevel"/>
    <w:tmpl w:val="729E8B6C"/>
    <w:lvl w:ilvl="0" w:tplc="16BC72D2">
      <w:start w:val="1"/>
      <w:numFmt w:val="lowerLetter"/>
      <w:lvlText w:val="%1)"/>
      <w:lvlJc w:val="left"/>
      <w:pPr>
        <w:ind w:left="2007" w:hanging="360"/>
      </w:pPr>
      <w:rPr>
        <w:rFonts w:ascii="Arial" w:eastAsia="Arial" w:hAnsi="Arial" w:cs="Arial" w:hint="default"/>
        <w:spacing w:val="-1"/>
        <w:w w:val="100"/>
        <w:sz w:val="17"/>
        <w:szCs w:val="17"/>
      </w:rPr>
    </w:lvl>
    <w:lvl w:ilvl="1" w:tplc="1CB6CAFA">
      <w:numFmt w:val="bullet"/>
      <w:lvlText w:val="•"/>
      <w:lvlJc w:val="left"/>
      <w:pPr>
        <w:ind w:left="2884" w:hanging="360"/>
      </w:pPr>
      <w:rPr>
        <w:rFonts w:hint="default"/>
      </w:rPr>
    </w:lvl>
    <w:lvl w:ilvl="2" w:tplc="648A66EC">
      <w:numFmt w:val="bullet"/>
      <w:lvlText w:val="•"/>
      <w:lvlJc w:val="left"/>
      <w:pPr>
        <w:ind w:left="3769" w:hanging="360"/>
      </w:pPr>
      <w:rPr>
        <w:rFonts w:hint="default"/>
      </w:rPr>
    </w:lvl>
    <w:lvl w:ilvl="3" w:tplc="0BB2F96C">
      <w:numFmt w:val="bullet"/>
      <w:lvlText w:val="•"/>
      <w:lvlJc w:val="left"/>
      <w:pPr>
        <w:ind w:left="4654" w:hanging="360"/>
      </w:pPr>
      <w:rPr>
        <w:rFonts w:hint="default"/>
      </w:rPr>
    </w:lvl>
    <w:lvl w:ilvl="4" w:tplc="54A0FB08">
      <w:numFmt w:val="bullet"/>
      <w:lvlText w:val="•"/>
      <w:lvlJc w:val="left"/>
      <w:pPr>
        <w:ind w:left="5539" w:hanging="360"/>
      </w:pPr>
      <w:rPr>
        <w:rFonts w:hint="default"/>
      </w:rPr>
    </w:lvl>
    <w:lvl w:ilvl="5" w:tplc="0C487366">
      <w:numFmt w:val="bullet"/>
      <w:lvlText w:val="•"/>
      <w:lvlJc w:val="left"/>
      <w:pPr>
        <w:ind w:left="6424" w:hanging="360"/>
      </w:pPr>
      <w:rPr>
        <w:rFonts w:hint="default"/>
      </w:rPr>
    </w:lvl>
    <w:lvl w:ilvl="6" w:tplc="7E1EEAAE">
      <w:numFmt w:val="bullet"/>
      <w:lvlText w:val="•"/>
      <w:lvlJc w:val="left"/>
      <w:pPr>
        <w:ind w:left="7309" w:hanging="360"/>
      </w:pPr>
      <w:rPr>
        <w:rFonts w:hint="default"/>
      </w:rPr>
    </w:lvl>
    <w:lvl w:ilvl="7" w:tplc="91F866FA">
      <w:numFmt w:val="bullet"/>
      <w:lvlText w:val="•"/>
      <w:lvlJc w:val="left"/>
      <w:pPr>
        <w:ind w:left="8194" w:hanging="360"/>
      </w:pPr>
      <w:rPr>
        <w:rFonts w:hint="default"/>
      </w:rPr>
    </w:lvl>
    <w:lvl w:ilvl="8" w:tplc="E66099D4">
      <w:numFmt w:val="bullet"/>
      <w:lvlText w:val="•"/>
      <w:lvlJc w:val="left"/>
      <w:pPr>
        <w:ind w:left="9079" w:hanging="360"/>
      </w:pPr>
      <w:rPr>
        <w:rFonts w:hint="default"/>
      </w:rPr>
    </w:lvl>
  </w:abstractNum>
  <w:abstractNum w:abstractNumId="26" w15:restartNumberingAfterBreak="0">
    <w:nsid w:val="5E750059"/>
    <w:multiLevelType w:val="hybridMultilevel"/>
    <w:tmpl w:val="09A67E10"/>
    <w:lvl w:ilvl="0" w:tplc="68D0628A">
      <w:numFmt w:val="bullet"/>
      <w:lvlText w:val=""/>
      <w:lvlJc w:val="left"/>
      <w:pPr>
        <w:ind w:left="827" w:hanging="360"/>
      </w:pPr>
      <w:rPr>
        <w:rFonts w:ascii="Symbol" w:eastAsia="Symbol" w:hAnsi="Symbol" w:cs="Symbol" w:hint="default"/>
        <w:w w:val="100"/>
        <w:sz w:val="22"/>
        <w:szCs w:val="22"/>
      </w:rPr>
    </w:lvl>
    <w:lvl w:ilvl="1" w:tplc="40090003" w:tentative="1">
      <w:start w:val="1"/>
      <w:numFmt w:val="bullet"/>
      <w:lvlText w:val="o"/>
      <w:lvlJc w:val="left"/>
      <w:pPr>
        <w:ind w:left="1547" w:hanging="360"/>
      </w:pPr>
      <w:rPr>
        <w:rFonts w:ascii="Courier New" w:hAnsi="Courier New" w:cs="Courier New" w:hint="default"/>
      </w:rPr>
    </w:lvl>
    <w:lvl w:ilvl="2" w:tplc="40090005" w:tentative="1">
      <w:start w:val="1"/>
      <w:numFmt w:val="bullet"/>
      <w:lvlText w:val=""/>
      <w:lvlJc w:val="left"/>
      <w:pPr>
        <w:ind w:left="2267" w:hanging="360"/>
      </w:pPr>
      <w:rPr>
        <w:rFonts w:ascii="Wingdings" w:hAnsi="Wingdings" w:hint="default"/>
      </w:rPr>
    </w:lvl>
    <w:lvl w:ilvl="3" w:tplc="40090001" w:tentative="1">
      <w:start w:val="1"/>
      <w:numFmt w:val="bullet"/>
      <w:lvlText w:val=""/>
      <w:lvlJc w:val="left"/>
      <w:pPr>
        <w:ind w:left="2987" w:hanging="360"/>
      </w:pPr>
      <w:rPr>
        <w:rFonts w:ascii="Symbol" w:hAnsi="Symbol" w:hint="default"/>
      </w:rPr>
    </w:lvl>
    <w:lvl w:ilvl="4" w:tplc="40090003" w:tentative="1">
      <w:start w:val="1"/>
      <w:numFmt w:val="bullet"/>
      <w:lvlText w:val="o"/>
      <w:lvlJc w:val="left"/>
      <w:pPr>
        <w:ind w:left="3707" w:hanging="360"/>
      </w:pPr>
      <w:rPr>
        <w:rFonts w:ascii="Courier New" w:hAnsi="Courier New" w:cs="Courier New" w:hint="default"/>
      </w:rPr>
    </w:lvl>
    <w:lvl w:ilvl="5" w:tplc="40090005" w:tentative="1">
      <w:start w:val="1"/>
      <w:numFmt w:val="bullet"/>
      <w:lvlText w:val=""/>
      <w:lvlJc w:val="left"/>
      <w:pPr>
        <w:ind w:left="4427" w:hanging="360"/>
      </w:pPr>
      <w:rPr>
        <w:rFonts w:ascii="Wingdings" w:hAnsi="Wingdings" w:hint="default"/>
      </w:rPr>
    </w:lvl>
    <w:lvl w:ilvl="6" w:tplc="40090001" w:tentative="1">
      <w:start w:val="1"/>
      <w:numFmt w:val="bullet"/>
      <w:lvlText w:val=""/>
      <w:lvlJc w:val="left"/>
      <w:pPr>
        <w:ind w:left="5147" w:hanging="360"/>
      </w:pPr>
      <w:rPr>
        <w:rFonts w:ascii="Symbol" w:hAnsi="Symbol" w:hint="default"/>
      </w:rPr>
    </w:lvl>
    <w:lvl w:ilvl="7" w:tplc="40090003" w:tentative="1">
      <w:start w:val="1"/>
      <w:numFmt w:val="bullet"/>
      <w:lvlText w:val="o"/>
      <w:lvlJc w:val="left"/>
      <w:pPr>
        <w:ind w:left="5867" w:hanging="360"/>
      </w:pPr>
      <w:rPr>
        <w:rFonts w:ascii="Courier New" w:hAnsi="Courier New" w:cs="Courier New" w:hint="default"/>
      </w:rPr>
    </w:lvl>
    <w:lvl w:ilvl="8" w:tplc="40090005" w:tentative="1">
      <w:start w:val="1"/>
      <w:numFmt w:val="bullet"/>
      <w:lvlText w:val=""/>
      <w:lvlJc w:val="left"/>
      <w:pPr>
        <w:ind w:left="6587" w:hanging="360"/>
      </w:pPr>
      <w:rPr>
        <w:rFonts w:ascii="Wingdings" w:hAnsi="Wingdings" w:hint="default"/>
      </w:rPr>
    </w:lvl>
  </w:abstractNum>
  <w:abstractNum w:abstractNumId="27" w15:restartNumberingAfterBreak="0">
    <w:nsid w:val="5E8A1F54"/>
    <w:multiLevelType w:val="hybridMultilevel"/>
    <w:tmpl w:val="1BBC4AE2"/>
    <w:lvl w:ilvl="0" w:tplc="4DE008E2">
      <w:start w:val="1"/>
      <w:numFmt w:val="decimal"/>
      <w:lvlText w:val="%1"/>
      <w:lvlJc w:val="left"/>
      <w:pPr>
        <w:ind w:left="1047" w:hanging="360"/>
        <w:jc w:val="right"/>
      </w:pPr>
      <w:rPr>
        <w:rFonts w:ascii="Courier New" w:eastAsia="Courier New" w:hAnsi="Courier New" w:cs="Courier New" w:hint="default"/>
        <w:w w:val="99"/>
        <w:sz w:val="20"/>
        <w:szCs w:val="20"/>
      </w:rPr>
    </w:lvl>
    <w:lvl w:ilvl="1" w:tplc="481E0D5E">
      <w:numFmt w:val="bullet"/>
      <w:lvlText w:val="•"/>
      <w:lvlJc w:val="left"/>
      <w:pPr>
        <w:ind w:left="2020" w:hanging="360"/>
      </w:pPr>
      <w:rPr>
        <w:rFonts w:hint="default"/>
      </w:rPr>
    </w:lvl>
    <w:lvl w:ilvl="2" w:tplc="4A8C32F2">
      <w:numFmt w:val="bullet"/>
      <w:lvlText w:val="•"/>
      <w:lvlJc w:val="left"/>
      <w:pPr>
        <w:ind w:left="3001" w:hanging="360"/>
      </w:pPr>
      <w:rPr>
        <w:rFonts w:hint="default"/>
      </w:rPr>
    </w:lvl>
    <w:lvl w:ilvl="3" w:tplc="EC1C9896">
      <w:numFmt w:val="bullet"/>
      <w:lvlText w:val="•"/>
      <w:lvlJc w:val="left"/>
      <w:pPr>
        <w:ind w:left="3982" w:hanging="360"/>
      </w:pPr>
      <w:rPr>
        <w:rFonts w:hint="default"/>
      </w:rPr>
    </w:lvl>
    <w:lvl w:ilvl="4" w:tplc="2C9A9012">
      <w:numFmt w:val="bullet"/>
      <w:lvlText w:val="•"/>
      <w:lvlJc w:val="left"/>
      <w:pPr>
        <w:ind w:left="4963" w:hanging="360"/>
      </w:pPr>
      <w:rPr>
        <w:rFonts w:hint="default"/>
      </w:rPr>
    </w:lvl>
    <w:lvl w:ilvl="5" w:tplc="91807F8C">
      <w:numFmt w:val="bullet"/>
      <w:lvlText w:val="•"/>
      <w:lvlJc w:val="left"/>
      <w:pPr>
        <w:ind w:left="5944" w:hanging="360"/>
      </w:pPr>
      <w:rPr>
        <w:rFonts w:hint="default"/>
      </w:rPr>
    </w:lvl>
    <w:lvl w:ilvl="6" w:tplc="C0CC0386">
      <w:numFmt w:val="bullet"/>
      <w:lvlText w:val="•"/>
      <w:lvlJc w:val="left"/>
      <w:pPr>
        <w:ind w:left="6925" w:hanging="360"/>
      </w:pPr>
      <w:rPr>
        <w:rFonts w:hint="default"/>
      </w:rPr>
    </w:lvl>
    <w:lvl w:ilvl="7" w:tplc="87FE8C4E">
      <w:numFmt w:val="bullet"/>
      <w:lvlText w:val="•"/>
      <w:lvlJc w:val="left"/>
      <w:pPr>
        <w:ind w:left="7906" w:hanging="360"/>
      </w:pPr>
      <w:rPr>
        <w:rFonts w:hint="default"/>
      </w:rPr>
    </w:lvl>
    <w:lvl w:ilvl="8" w:tplc="F7AE602A">
      <w:numFmt w:val="bullet"/>
      <w:lvlText w:val="•"/>
      <w:lvlJc w:val="left"/>
      <w:pPr>
        <w:ind w:left="8887" w:hanging="360"/>
      </w:pPr>
      <w:rPr>
        <w:rFonts w:hint="default"/>
      </w:rPr>
    </w:lvl>
  </w:abstractNum>
  <w:abstractNum w:abstractNumId="28" w15:restartNumberingAfterBreak="0">
    <w:nsid w:val="5EE6778C"/>
    <w:multiLevelType w:val="hybridMultilevel"/>
    <w:tmpl w:val="7BCEF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4451C0"/>
    <w:multiLevelType w:val="hybridMultilevel"/>
    <w:tmpl w:val="9BB4D61C"/>
    <w:lvl w:ilvl="0" w:tplc="6144D6EA">
      <w:start w:val="1"/>
      <w:numFmt w:val="upperLetter"/>
      <w:lvlText w:val="%1."/>
      <w:lvlJc w:val="left"/>
      <w:pPr>
        <w:ind w:left="927" w:hanging="360"/>
      </w:pPr>
      <w:rPr>
        <w:rFonts w:ascii="Arial" w:eastAsia="Arial" w:hAnsi="Arial" w:cs="Arial" w:hint="default"/>
        <w:spacing w:val="-1"/>
        <w:w w:val="100"/>
        <w:sz w:val="22"/>
        <w:szCs w:val="22"/>
      </w:rPr>
    </w:lvl>
    <w:lvl w:ilvl="1" w:tplc="6EC04D86">
      <w:start w:val="1"/>
      <w:numFmt w:val="decimal"/>
      <w:lvlText w:val="%2."/>
      <w:lvlJc w:val="left"/>
      <w:pPr>
        <w:ind w:left="927" w:hanging="360"/>
      </w:pPr>
      <w:rPr>
        <w:rFonts w:hint="default"/>
        <w:b w:val="0"/>
        <w:bCs w:val="0"/>
        <w:spacing w:val="-1"/>
        <w:w w:val="100"/>
      </w:rPr>
    </w:lvl>
    <w:lvl w:ilvl="2" w:tplc="FA9866FE">
      <w:start w:val="1"/>
      <w:numFmt w:val="decimal"/>
      <w:lvlText w:val="%3."/>
      <w:lvlJc w:val="left"/>
      <w:pPr>
        <w:ind w:left="1647" w:hanging="360"/>
      </w:pPr>
      <w:rPr>
        <w:rFonts w:ascii="Arial" w:eastAsia="Arial" w:hAnsi="Arial" w:cs="Arial" w:hint="default"/>
        <w:b/>
        <w:bCs/>
        <w:spacing w:val="-1"/>
        <w:w w:val="100"/>
        <w:sz w:val="22"/>
        <w:szCs w:val="22"/>
      </w:rPr>
    </w:lvl>
    <w:lvl w:ilvl="3" w:tplc="87BCDF4A">
      <w:numFmt w:val="bullet"/>
      <w:lvlText w:val="•"/>
      <w:lvlJc w:val="left"/>
      <w:pPr>
        <w:ind w:left="3686" w:hanging="360"/>
      </w:pPr>
      <w:rPr>
        <w:rFonts w:hint="default"/>
      </w:rPr>
    </w:lvl>
    <w:lvl w:ilvl="4" w:tplc="B820402C">
      <w:numFmt w:val="bullet"/>
      <w:lvlText w:val="•"/>
      <w:lvlJc w:val="left"/>
      <w:pPr>
        <w:ind w:left="4709" w:hanging="360"/>
      </w:pPr>
      <w:rPr>
        <w:rFonts w:hint="default"/>
      </w:rPr>
    </w:lvl>
    <w:lvl w:ilvl="5" w:tplc="3796F4AC">
      <w:numFmt w:val="bullet"/>
      <w:lvlText w:val="•"/>
      <w:lvlJc w:val="left"/>
      <w:pPr>
        <w:ind w:left="5732" w:hanging="360"/>
      </w:pPr>
      <w:rPr>
        <w:rFonts w:hint="default"/>
      </w:rPr>
    </w:lvl>
    <w:lvl w:ilvl="6" w:tplc="08ACFC74">
      <w:numFmt w:val="bullet"/>
      <w:lvlText w:val="•"/>
      <w:lvlJc w:val="left"/>
      <w:pPr>
        <w:ind w:left="6756" w:hanging="360"/>
      </w:pPr>
      <w:rPr>
        <w:rFonts w:hint="default"/>
      </w:rPr>
    </w:lvl>
    <w:lvl w:ilvl="7" w:tplc="855A517A">
      <w:numFmt w:val="bullet"/>
      <w:lvlText w:val="•"/>
      <w:lvlJc w:val="left"/>
      <w:pPr>
        <w:ind w:left="7779" w:hanging="360"/>
      </w:pPr>
      <w:rPr>
        <w:rFonts w:hint="default"/>
      </w:rPr>
    </w:lvl>
    <w:lvl w:ilvl="8" w:tplc="2E1AFB12">
      <w:numFmt w:val="bullet"/>
      <w:lvlText w:val="•"/>
      <w:lvlJc w:val="left"/>
      <w:pPr>
        <w:ind w:left="8802" w:hanging="360"/>
      </w:pPr>
      <w:rPr>
        <w:rFonts w:hint="default"/>
      </w:rPr>
    </w:lvl>
  </w:abstractNum>
  <w:abstractNum w:abstractNumId="30" w15:restartNumberingAfterBreak="0">
    <w:nsid w:val="609F7AC4"/>
    <w:multiLevelType w:val="hybridMultilevel"/>
    <w:tmpl w:val="067C4510"/>
    <w:lvl w:ilvl="0" w:tplc="40090001">
      <w:start w:val="1"/>
      <w:numFmt w:val="bullet"/>
      <w:lvlText w:val=""/>
      <w:lvlJc w:val="left"/>
      <w:pPr>
        <w:ind w:left="828" w:hanging="360"/>
      </w:pPr>
      <w:rPr>
        <w:rFonts w:ascii="Symbol" w:hAnsi="Symbol" w:hint="default"/>
      </w:rPr>
    </w:lvl>
    <w:lvl w:ilvl="1" w:tplc="40090003" w:tentative="1">
      <w:start w:val="1"/>
      <w:numFmt w:val="bullet"/>
      <w:lvlText w:val="o"/>
      <w:lvlJc w:val="left"/>
      <w:pPr>
        <w:ind w:left="1548" w:hanging="360"/>
      </w:pPr>
      <w:rPr>
        <w:rFonts w:ascii="Courier New" w:hAnsi="Courier New" w:cs="Courier New" w:hint="default"/>
      </w:rPr>
    </w:lvl>
    <w:lvl w:ilvl="2" w:tplc="40090005" w:tentative="1">
      <w:start w:val="1"/>
      <w:numFmt w:val="bullet"/>
      <w:lvlText w:val=""/>
      <w:lvlJc w:val="left"/>
      <w:pPr>
        <w:ind w:left="2268" w:hanging="360"/>
      </w:pPr>
      <w:rPr>
        <w:rFonts w:ascii="Wingdings" w:hAnsi="Wingdings" w:hint="default"/>
      </w:rPr>
    </w:lvl>
    <w:lvl w:ilvl="3" w:tplc="40090001" w:tentative="1">
      <w:start w:val="1"/>
      <w:numFmt w:val="bullet"/>
      <w:lvlText w:val=""/>
      <w:lvlJc w:val="left"/>
      <w:pPr>
        <w:ind w:left="2988" w:hanging="360"/>
      </w:pPr>
      <w:rPr>
        <w:rFonts w:ascii="Symbol" w:hAnsi="Symbol" w:hint="default"/>
      </w:rPr>
    </w:lvl>
    <w:lvl w:ilvl="4" w:tplc="40090003" w:tentative="1">
      <w:start w:val="1"/>
      <w:numFmt w:val="bullet"/>
      <w:lvlText w:val="o"/>
      <w:lvlJc w:val="left"/>
      <w:pPr>
        <w:ind w:left="3708" w:hanging="360"/>
      </w:pPr>
      <w:rPr>
        <w:rFonts w:ascii="Courier New" w:hAnsi="Courier New" w:cs="Courier New" w:hint="default"/>
      </w:rPr>
    </w:lvl>
    <w:lvl w:ilvl="5" w:tplc="40090005" w:tentative="1">
      <w:start w:val="1"/>
      <w:numFmt w:val="bullet"/>
      <w:lvlText w:val=""/>
      <w:lvlJc w:val="left"/>
      <w:pPr>
        <w:ind w:left="4428" w:hanging="360"/>
      </w:pPr>
      <w:rPr>
        <w:rFonts w:ascii="Wingdings" w:hAnsi="Wingdings" w:hint="default"/>
      </w:rPr>
    </w:lvl>
    <w:lvl w:ilvl="6" w:tplc="40090001" w:tentative="1">
      <w:start w:val="1"/>
      <w:numFmt w:val="bullet"/>
      <w:lvlText w:val=""/>
      <w:lvlJc w:val="left"/>
      <w:pPr>
        <w:ind w:left="5148" w:hanging="360"/>
      </w:pPr>
      <w:rPr>
        <w:rFonts w:ascii="Symbol" w:hAnsi="Symbol" w:hint="default"/>
      </w:rPr>
    </w:lvl>
    <w:lvl w:ilvl="7" w:tplc="40090003" w:tentative="1">
      <w:start w:val="1"/>
      <w:numFmt w:val="bullet"/>
      <w:lvlText w:val="o"/>
      <w:lvlJc w:val="left"/>
      <w:pPr>
        <w:ind w:left="5868" w:hanging="360"/>
      </w:pPr>
      <w:rPr>
        <w:rFonts w:ascii="Courier New" w:hAnsi="Courier New" w:cs="Courier New" w:hint="default"/>
      </w:rPr>
    </w:lvl>
    <w:lvl w:ilvl="8" w:tplc="40090005" w:tentative="1">
      <w:start w:val="1"/>
      <w:numFmt w:val="bullet"/>
      <w:lvlText w:val=""/>
      <w:lvlJc w:val="left"/>
      <w:pPr>
        <w:ind w:left="6588" w:hanging="360"/>
      </w:pPr>
      <w:rPr>
        <w:rFonts w:ascii="Wingdings" w:hAnsi="Wingdings" w:hint="default"/>
      </w:rPr>
    </w:lvl>
  </w:abstractNum>
  <w:abstractNum w:abstractNumId="31" w15:restartNumberingAfterBreak="0">
    <w:nsid w:val="61B06BE1"/>
    <w:multiLevelType w:val="hybridMultilevel"/>
    <w:tmpl w:val="0A6A08A6"/>
    <w:lvl w:ilvl="0" w:tplc="1CA07FF6">
      <w:start w:val="1"/>
      <w:numFmt w:val="upperLetter"/>
      <w:lvlText w:val="%1."/>
      <w:lvlJc w:val="left"/>
      <w:pPr>
        <w:ind w:left="1647" w:hanging="360"/>
      </w:pPr>
      <w:rPr>
        <w:rFonts w:ascii="Arial" w:eastAsia="Arial" w:hAnsi="Arial" w:cs="Arial" w:hint="default"/>
        <w:b/>
        <w:bCs/>
        <w:spacing w:val="-6"/>
        <w:w w:val="100"/>
        <w:sz w:val="17"/>
        <w:szCs w:val="17"/>
      </w:rPr>
    </w:lvl>
    <w:lvl w:ilvl="1" w:tplc="68D0628A">
      <w:numFmt w:val="bullet"/>
      <w:lvlText w:val=""/>
      <w:lvlJc w:val="left"/>
      <w:pPr>
        <w:ind w:left="2007" w:hanging="360"/>
      </w:pPr>
      <w:rPr>
        <w:rFonts w:ascii="Symbol" w:eastAsia="Symbol" w:hAnsi="Symbol" w:cs="Symbol" w:hint="default"/>
        <w:w w:val="100"/>
        <w:sz w:val="22"/>
        <w:szCs w:val="22"/>
      </w:rPr>
    </w:lvl>
    <w:lvl w:ilvl="2" w:tplc="D5B89542">
      <w:numFmt w:val="bullet"/>
      <w:lvlText w:val="•"/>
      <w:lvlJc w:val="left"/>
      <w:pPr>
        <w:ind w:left="2983" w:hanging="360"/>
      </w:pPr>
      <w:rPr>
        <w:rFonts w:hint="default"/>
      </w:rPr>
    </w:lvl>
    <w:lvl w:ilvl="3" w:tplc="91A03508">
      <w:numFmt w:val="bullet"/>
      <w:lvlText w:val="•"/>
      <w:lvlJc w:val="left"/>
      <w:pPr>
        <w:ind w:left="3966" w:hanging="360"/>
      </w:pPr>
      <w:rPr>
        <w:rFonts w:hint="default"/>
      </w:rPr>
    </w:lvl>
    <w:lvl w:ilvl="4" w:tplc="C1E63CE2">
      <w:numFmt w:val="bullet"/>
      <w:lvlText w:val="•"/>
      <w:lvlJc w:val="left"/>
      <w:pPr>
        <w:ind w:left="4949" w:hanging="360"/>
      </w:pPr>
      <w:rPr>
        <w:rFonts w:hint="default"/>
      </w:rPr>
    </w:lvl>
    <w:lvl w:ilvl="5" w:tplc="290C267E">
      <w:numFmt w:val="bullet"/>
      <w:lvlText w:val="•"/>
      <w:lvlJc w:val="left"/>
      <w:pPr>
        <w:ind w:left="5932" w:hanging="360"/>
      </w:pPr>
      <w:rPr>
        <w:rFonts w:hint="default"/>
      </w:rPr>
    </w:lvl>
    <w:lvl w:ilvl="6" w:tplc="20885172">
      <w:numFmt w:val="bullet"/>
      <w:lvlText w:val="•"/>
      <w:lvlJc w:val="left"/>
      <w:pPr>
        <w:ind w:left="6916" w:hanging="360"/>
      </w:pPr>
      <w:rPr>
        <w:rFonts w:hint="default"/>
      </w:rPr>
    </w:lvl>
    <w:lvl w:ilvl="7" w:tplc="F28C717C">
      <w:numFmt w:val="bullet"/>
      <w:lvlText w:val="•"/>
      <w:lvlJc w:val="left"/>
      <w:pPr>
        <w:ind w:left="7899" w:hanging="360"/>
      </w:pPr>
      <w:rPr>
        <w:rFonts w:hint="default"/>
      </w:rPr>
    </w:lvl>
    <w:lvl w:ilvl="8" w:tplc="35FC85BC">
      <w:numFmt w:val="bullet"/>
      <w:lvlText w:val="•"/>
      <w:lvlJc w:val="left"/>
      <w:pPr>
        <w:ind w:left="8882" w:hanging="360"/>
      </w:pPr>
      <w:rPr>
        <w:rFonts w:hint="default"/>
      </w:rPr>
    </w:lvl>
  </w:abstractNum>
  <w:abstractNum w:abstractNumId="32" w15:restartNumberingAfterBreak="0">
    <w:nsid w:val="660D56BE"/>
    <w:multiLevelType w:val="hybridMultilevel"/>
    <w:tmpl w:val="04AE0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E6757"/>
    <w:multiLevelType w:val="hybridMultilevel"/>
    <w:tmpl w:val="77B4BEAE"/>
    <w:lvl w:ilvl="0" w:tplc="4009001B">
      <w:start w:val="1"/>
      <w:numFmt w:val="lowerRoman"/>
      <w:lvlText w:val="%1."/>
      <w:lvlJc w:val="right"/>
      <w:pPr>
        <w:ind w:left="440" w:hanging="360"/>
      </w:pPr>
      <w:rPr>
        <w:rFonts w:hint="default"/>
      </w:rPr>
    </w:lvl>
    <w:lvl w:ilvl="1" w:tplc="40090019" w:tentative="1">
      <w:start w:val="1"/>
      <w:numFmt w:val="lowerLetter"/>
      <w:lvlText w:val="%2."/>
      <w:lvlJc w:val="left"/>
      <w:pPr>
        <w:ind w:left="1160" w:hanging="360"/>
      </w:pPr>
    </w:lvl>
    <w:lvl w:ilvl="2" w:tplc="4009001B" w:tentative="1">
      <w:start w:val="1"/>
      <w:numFmt w:val="lowerRoman"/>
      <w:lvlText w:val="%3."/>
      <w:lvlJc w:val="right"/>
      <w:pPr>
        <w:ind w:left="1880" w:hanging="180"/>
      </w:pPr>
    </w:lvl>
    <w:lvl w:ilvl="3" w:tplc="4009000F" w:tentative="1">
      <w:start w:val="1"/>
      <w:numFmt w:val="decimal"/>
      <w:lvlText w:val="%4."/>
      <w:lvlJc w:val="left"/>
      <w:pPr>
        <w:ind w:left="2600" w:hanging="360"/>
      </w:pPr>
    </w:lvl>
    <w:lvl w:ilvl="4" w:tplc="40090019" w:tentative="1">
      <w:start w:val="1"/>
      <w:numFmt w:val="lowerLetter"/>
      <w:lvlText w:val="%5."/>
      <w:lvlJc w:val="left"/>
      <w:pPr>
        <w:ind w:left="3320" w:hanging="360"/>
      </w:pPr>
    </w:lvl>
    <w:lvl w:ilvl="5" w:tplc="4009001B" w:tentative="1">
      <w:start w:val="1"/>
      <w:numFmt w:val="lowerRoman"/>
      <w:lvlText w:val="%6."/>
      <w:lvlJc w:val="right"/>
      <w:pPr>
        <w:ind w:left="4040" w:hanging="180"/>
      </w:pPr>
    </w:lvl>
    <w:lvl w:ilvl="6" w:tplc="4009000F" w:tentative="1">
      <w:start w:val="1"/>
      <w:numFmt w:val="decimal"/>
      <w:lvlText w:val="%7."/>
      <w:lvlJc w:val="left"/>
      <w:pPr>
        <w:ind w:left="4760" w:hanging="360"/>
      </w:pPr>
    </w:lvl>
    <w:lvl w:ilvl="7" w:tplc="40090019" w:tentative="1">
      <w:start w:val="1"/>
      <w:numFmt w:val="lowerLetter"/>
      <w:lvlText w:val="%8."/>
      <w:lvlJc w:val="left"/>
      <w:pPr>
        <w:ind w:left="5480" w:hanging="360"/>
      </w:pPr>
    </w:lvl>
    <w:lvl w:ilvl="8" w:tplc="4009001B" w:tentative="1">
      <w:start w:val="1"/>
      <w:numFmt w:val="lowerRoman"/>
      <w:lvlText w:val="%9."/>
      <w:lvlJc w:val="right"/>
      <w:pPr>
        <w:ind w:left="6200" w:hanging="180"/>
      </w:pPr>
    </w:lvl>
  </w:abstractNum>
  <w:abstractNum w:abstractNumId="34" w15:restartNumberingAfterBreak="0">
    <w:nsid w:val="68DD3A74"/>
    <w:multiLevelType w:val="hybridMultilevel"/>
    <w:tmpl w:val="48789FB2"/>
    <w:lvl w:ilvl="0" w:tplc="1706A8EA">
      <w:start w:val="1"/>
      <w:numFmt w:val="decimal"/>
      <w:lvlText w:val="%1."/>
      <w:lvlJc w:val="left"/>
      <w:pPr>
        <w:ind w:left="927" w:hanging="360"/>
      </w:pPr>
      <w:rPr>
        <w:rFonts w:ascii="Courier New" w:eastAsia="Courier New" w:hAnsi="Courier New" w:cs="Courier New" w:hint="default"/>
        <w:w w:val="99"/>
        <w:sz w:val="20"/>
        <w:szCs w:val="20"/>
      </w:rPr>
    </w:lvl>
    <w:lvl w:ilvl="1" w:tplc="91A27FBA">
      <w:numFmt w:val="bullet"/>
      <w:lvlText w:val="•"/>
      <w:lvlJc w:val="left"/>
      <w:pPr>
        <w:ind w:left="920" w:hanging="360"/>
      </w:pPr>
      <w:rPr>
        <w:rFonts w:hint="default"/>
      </w:rPr>
    </w:lvl>
    <w:lvl w:ilvl="2" w:tplc="6F00BDE2">
      <w:numFmt w:val="bullet"/>
      <w:lvlText w:val="•"/>
      <w:lvlJc w:val="left"/>
      <w:pPr>
        <w:ind w:left="2023" w:hanging="360"/>
      </w:pPr>
      <w:rPr>
        <w:rFonts w:hint="default"/>
      </w:rPr>
    </w:lvl>
    <w:lvl w:ilvl="3" w:tplc="2EAAB180">
      <w:numFmt w:val="bullet"/>
      <w:lvlText w:val="•"/>
      <w:lvlJc w:val="left"/>
      <w:pPr>
        <w:ind w:left="3126" w:hanging="360"/>
      </w:pPr>
      <w:rPr>
        <w:rFonts w:hint="default"/>
      </w:rPr>
    </w:lvl>
    <w:lvl w:ilvl="4" w:tplc="30A82CBC">
      <w:numFmt w:val="bullet"/>
      <w:lvlText w:val="•"/>
      <w:lvlJc w:val="left"/>
      <w:pPr>
        <w:ind w:left="4229" w:hanging="360"/>
      </w:pPr>
      <w:rPr>
        <w:rFonts w:hint="default"/>
      </w:rPr>
    </w:lvl>
    <w:lvl w:ilvl="5" w:tplc="A066E718">
      <w:numFmt w:val="bullet"/>
      <w:lvlText w:val="•"/>
      <w:lvlJc w:val="left"/>
      <w:pPr>
        <w:ind w:left="5332" w:hanging="360"/>
      </w:pPr>
      <w:rPr>
        <w:rFonts w:hint="default"/>
      </w:rPr>
    </w:lvl>
    <w:lvl w:ilvl="6" w:tplc="3940BE4A">
      <w:numFmt w:val="bullet"/>
      <w:lvlText w:val="•"/>
      <w:lvlJc w:val="left"/>
      <w:pPr>
        <w:ind w:left="6436" w:hanging="360"/>
      </w:pPr>
      <w:rPr>
        <w:rFonts w:hint="default"/>
      </w:rPr>
    </w:lvl>
    <w:lvl w:ilvl="7" w:tplc="AD8A1C56">
      <w:numFmt w:val="bullet"/>
      <w:lvlText w:val="•"/>
      <w:lvlJc w:val="left"/>
      <w:pPr>
        <w:ind w:left="7539" w:hanging="360"/>
      </w:pPr>
      <w:rPr>
        <w:rFonts w:hint="default"/>
      </w:rPr>
    </w:lvl>
    <w:lvl w:ilvl="8" w:tplc="725A813E">
      <w:numFmt w:val="bullet"/>
      <w:lvlText w:val="•"/>
      <w:lvlJc w:val="left"/>
      <w:pPr>
        <w:ind w:left="8642" w:hanging="360"/>
      </w:pPr>
      <w:rPr>
        <w:rFonts w:hint="default"/>
      </w:rPr>
    </w:lvl>
  </w:abstractNum>
  <w:abstractNum w:abstractNumId="35" w15:restartNumberingAfterBreak="0">
    <w:nsid w:val="6A3429A4"/>
    <w:multiLevelType w:val="hybridMultilevel"/>
    <w:tmpl w:val="F1969694"/>
    <w:lvl w:ilvl="0" w:tplc="CA1C4A68">
      <w:start w:val="3"/>
      <w:numFmt w:val="decimal"/>
      <w:lvlText w:val="%1."/>
      <w:lvlJc w:val="left"/>
      <w:pPr>
        <w:ind w:left="1647" w:hanging="360"/>
      </w:pPr>
      <w:rPr>
        <w:rFonts w:hint="default"/>
        <w:b w:val="0"/>
        <w:bCs w:val="0"/>
      </w:rPr>
    </w:lvl>
    <w:lvl w:ilvl="1" w:tplc="40090019" w:tentative="1">
      <w:start w:val="1"/>
      <w:numFmt w:val="lowerLetter"/>
      <w:lvlText w:val="%2."/>
      <w:lvlJc w:val="left"/>
      <w:pPr>
        <w:ind w:left="2367" w:hanging="360"/>
      </w:pPr>
    </w:lvl>
    <w:lvl w:ilvl="2" w:tplc="4009001B" w:tentative="1">
      <w:start w:val="1"/>
      <w:numFmt w:val="lowerRoman"/>
      <w:lvlText w:val="%3."/>
      <w:lvlJc w:val="right"/>
      <w:pPr>
        <w:ind w:left="3087" w:hanging="180"/>
      </w:pPr>
    </w:lvl>
    <w:lvl w:ilvl="3" w:tplc="4009000F" w:tentative="1">
      <w:start w:val="1"/>
      <w:numFmt w:val="decimal"/>
      <w:lvlText w:val="%4."/>
      <w:lvlJc w:val="left"/>
      <w:pPr>
        <w:ind w:left="3807" w:hanging="360"/>
      </w:pPr>
    </w:lvl>
    <w:lvl w:ilvl="4" w:tplc="40090019" w:tentative="1">
      <w:start w:val="1"/>
      <w:numFmt w:val="lowerLetter"/>
      <w:lvlText w:val="%5."/>
      <w:lvlJc w:val="left"/>
      <w:pPr>
        <w:ind w:left="4527" w:hanging="360"/>
      </w:pPr>
    </w:lvl>
    <w:lvl w:ilvl="5" w:tplc="4009001B" w:tentative="1">
      <w:start w:val="1"/>
      <w:numFmt w:val="lowerRoman"/>
      <w:lvlText w:val="%6."/>
      <w:lvlJc w:val="right"/>
      <w:pPr>
        <w:ind w:left="5247" w:hanging="180"/>
      </w:pPr>
    </w:lvl>
    <w:lvl w:ilvl="6" w:tplc="4009000F" w:tentative="1">
      <w:start w:val="1"/>
      <w:numFmt w:val="decimal"/>
      <w:lvlText w:val="%7."/>
      <w:lvlJc w:val="left"/>
      <w:pPr>
        <w:ind w:left="5967" w:hanging="360"/>
      </w:pPr>
    </w:lvl>
    <w:lvl w:ilvl="7" w:tplc="40090019" w:tentative="1">
      <w:start w:val="1"/>
      <w:numFmt w:val="lowerLetter"/>
      <w:lvlText w:val="%8."/>
      <w:lvlJc w:val="left"/>
      <w:pPr>
        <w:ind w:left="6687" w:hanging="360"/>
      </w:pPr>
    </w:lvl>
    <w:lvl w:ilvl="8" w:tplc="4009001B" w:tentative="1">
      <w:start w:val="1"/>
      <w:numFmt w:val="lowerRoman"/>
      <w:lvlText w:val="%9."/>
      <w:lvlJc w:val="right"/>
      <w:pPr>
        <w:ind w:left="7407" w:hanging="180"/>
      </w:pPr>
    </w:lvl>
  </w:abstractNum>
  <w:abstractNum w:abstractNumId="36" w15:restartNumberingAfterBreak="0">
    <w:nsid w:val="6DDC6888"/>
    <w:multiLevelType w:val="hybridMultilevel"/>
    <w:tmpl w:val="0BF03A86"/>
    <w:lvl w:ilvl="0" w:tplc="B318250C">
      <w:start w:val="1"/>
      <w:numFmt w:val="decimal"/>
      <w:lvlText w:val="%1."/>
      <w:lvlJc w:val="left"/>
      <w:pPr>
        <w:ind w:left="4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946AC96">
      <w:start w:val="1"/>
      <w:numFmt w:val="lowerLetter"/>
      <w:lvlText w:val="%2."/>
      <w:lvlJc w:val="left"/>
      <w:pPr>
        <w:ind w:left="5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CD07992">
      <w:start w:val="1"/>
      <w:numFmt w:val="lowerRoman"/>
      <w:lvlText w:val="%3"/>
      <w:lvlJc w:val="left"/>
      <w:pPr>
        <w:ind w:left="14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44CE2A0C">
      <w:start w:val="1"/>
      <w:numFmt w:val="decimal"/>
      <w:lvlText w:val="%4"/>
      <w:lvlJc w:val="left"/>
      <w:pPr>
        <w:ind w:left="21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5A446F26">
      <w:start w:val="1"/>
      <w:numFmt w:val="lowerLetter"/>
      <w:lvlText w:val="%5"/>
      <w:lvlJc w:val="left"/>
      <w:pPr>
        <w:ind w:left="28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6E1EDBC0">
      <w:start w:val="1"/>
      <w:numFmt w:val="lowerRoman"/>
      <w:lvlText w:val="%6"/>
      <w:lvlJc w:val="left"/>
      <w:pPr>
        <w:ind w:left="36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06E4A116">
      <w:start w:val="1"/>
      <w:numFmt w:val="decimal"/>
      <w:lvlText w:val="%7"/>
      <w:lvlJc w:val="left"/>
      <w:pPr>
        <w:ind w:left="43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4E41D3E">
      <w:start w:val="1"/>
      <w:numFmt w:val="lowerLetter"/>
      <w:lvlText w:val="%8"/>
      <w:lvlJc w:val="left"/>
      <w:pPr>
        <w:ind w:left="50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2A067C8C">
      <w:start w:val="1"/>
      <w:numFmt w:val="lowerRoman"/>
      <w:lvlText w:val="%9"/>
      <w:lvlJc w:val="left"/>
      <w:pPr>
        <w:ind w:left="57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FA426C3"/>
    <w:multiLevelType w:val="hybridMultilevel"/>
    <w:tmpl w:val="E720760C"/>
    <w:lvl w:ilvl="0" w:tplc="6C963B5E">
      <w:start w:val="1"/>
      <w:numFmt w:val="upperLetter"/>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38" w15:restartNumberingAfterBreak="0">
    <w:nsid w:val="70BC306D"/>
    <w:multiLevelType w:val="hybridMultilevel"/>
    <w:tmpl w:val="FC7E06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66E3046"/>
    <w:multiLevelType w:val="hybridMultilevel"/>
    <w:tmpl w:val="91A6245E"/>
    <w:lvl w:ilvl="0" w:tplc="A4EEDD44">
      <w:start w:val="1"/>
      <w:numFmt w:val="lowerLetter"/>
      <w:lvlText w:val="(%1)"/>
      <w:lvlJc w:val="left"/>
      <w:pPr>
        <w:ind w:left="72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9FA8709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AE4CCF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B64E87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E6253E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06000A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8DA5A4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198B06A">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4443F8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583F63"/>
    <w:multiLevelType w:val="hybridMultilevel"/>
    <w:tmpl w:val="F6081D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D2025A"/>
    <w:multiLevelType w:val="hybridMultilevel"/>
    <w:tmpl w:val="ECBA2D8A"/>
    <w:lvl w:ilvl="0" w:tplc="68AABAC2">
      <w:numFmt w:val="bullet"/>
      <w:lvlText w:val=""/>
      <w:lvlJc w:val="left"/>
      <w:pPr>
        <w:ind w:left="827" w:hanging="360"/>
      </w:pPr>
      <w:rPr>
        <w:rFonts w:ascii="Symbol" w:eastAsia="Symbol" w:hAnsi="Symbol" w:cs="Symbol" w:hint="default"/>
        <w:w w:val="100"/>
        <w:sz w:val="22"/>
        <w:szCs w:val="22"/>
      </w:rPr>
    </w:lvl>
    <w:lvl w:ilvl="1" w:tplc="2B20C564">
      <w:numFmt w:val="bullet"/>
      <w:lvlText w:val="•"/>
      <w:lvlJc w:val="left"/>
      <w:pPr>
        <w:ind w:left="1079" w:hanging="360"/>
      </w:pPr>
      <w:rPr>
        <w:rFonts w:hint="default"/>
      </w:rPr>
    </w:lvl>
    <w:lvl w:ilvl="2" w:tplc="2558F8C2">
      <w:numFmt w:val="bullet"/>
      <w:lvlText w:val="•"/>
      <w:lvlJc w:val="left"/>
      <w:pPr>
        <w:ind w:left="1338" w:hanging="360"/>
      </w:pPr>
      <w:rPr>
        <w:rFonts w:hint="default"/>
      </w:rPr>
    </w:lvl>
    <w:lvl w:ilvl="3" w:tplc="BD12D7DC">
      <w:numFmt w:val="bullet"/>
      <w:lvlText w:val="•"/>
      <w:lvlJc w:val="left"/>
      <w:pPr>
        <w:ind w:left="1597" w:hanging="360"/>
      </w:pPr>
      <w:rPr>
        <w:rFonts w:hint="default"/>
      </w:rPr>
    </w:lvl>
    <w:lvl w:ilvl="4" w:tplc="93D02388">
      <w:numFmt w:val="bullet"/>
      <w:lvlText w:val="•"/>
      <w:lvlJc w:val="left"/>
      <w:pPr>
        <w:ind w:left="1856" w:hanging="360"/>
      </w:pPr>
      <w:rPr>
        <w:rFonts w:hint="default"/>
      </w:rPr>
    </w:lvl>
    <w:lvl w:ilvl="5" w:tplc="875C6CE6">
      <w:numFmt w:val="bullet"/>
      <w:lvlText w:val="•"/>
      <w:lvlJc w:val="left"/>
      <w:pPr>
        <w:ind w:left="2115" w:hanging="360"/>
      </w:pPr>
      <w:rPr>
        <w:rFonts w:hint="default"/>
      </w:rPr>
    </w:lvl>
    <w:lvl w:ilvl="6" w:tplc="33106DFA">
      <w:numFmt w:val="bullet"/>
      <w:lvlText w:val="•"/>
      <w:lvlJc w:val="left"/>
      <w:pPr>
        <w:ind w:left="2374" w:hanging="360"/>
      </w:pPr>
      <w:rPr>
        <w:rFonts w:hint="default"/>
      </w:rPr>
    </w:lvl>
    <w:lvl w:ilvl="7" w:tplc="86EA57E6">
      <w:numFmt w:val="bullet"/>
      <w:lvlText w:val="•"/>
      <w:lvlJc w:val="left"/>
      <w:pPr>
        <w:ind w:left="2633" w:hanging="360"/>
      </w:pPr>
      <w:rPr>
        <w:rFonts w:hint="default"/>
      </w:rPr>
    </w:lvl>
    <w:lvl w:ilvl="8" w:tplc="92566FA4">
      <w:numFmt w:val="bullet"/>
      <w:lvlText w:val="•"/>
      <w:lvlJc w:val="left"/>
      <w:pPr>
        <w:ind w:left="2892" w:hanging="360"/>
      </w:pPr>
      <w:rPr>
        <w:rFonts w:hint="default"/>
      </w:rPr>
    </w:lvl>
  </w:abstractNum>
  <w:num w:numId="1">
    <w:abstractNumId w:val="9"/>
  </w:num>
  <w:num w:numId="2">
    <w:abstractNumId w:val="27"/>
  </w:num>
  <w:num w:numId="3">
    <w:abstractNumId w:val="18"/>
  </w:num>
  <w:num w:numId="4">
    <w:abstractNumId w:val="24"/>
  </w:num>
  <w:num w:numId="5">
    <w:abstractNumId w:val="34"/>
  </w:num>
  <w:num w:numId="6">
    <w:abstractNumId w:val="22"/>
  </w:num>
  <w:num w:numId="7">
    <w:abstractNumId w:val="23"/>
  </w:num>
  <w:num w:numId="8">
    <w:abstractNumId w:val="5"/>
  </w:num>
  <w:num w:numId="9">
    <w:abstractNumId w:val="11"/>
  </w:num>
  <w:num w:numId="10">
    <w:abstractNumId w:val="15"/>
  </w:num>
  <w:num w:numId="11">
    <w:abstractNumId w:val="7"/>
  </w:num>
  <w:num w:numId="12">
    <w:abstractNumId w:val="19"/>
  </w:num>
  <w:num w:numId="13">
    <w:abstractNumId w:val="25"/>
  </w:num>
  <w:num w:numId="14">
    <w:abstractNumId w:val="31"/>
  </w:num>
  <w:num w:numId="15">
    <w:abstractNumId w:val="41"/>
  </w:num>
  <w:num w:numId="16">
    <w:abstractNumId w:val="14"/>
  </w:num>
  <w:num w:numId="17">
    <w:abstractNumId w:val="29"/>
  </w:num>
  <w:num w:numId="18">
    <w:abstractNumId w:val="10"/>
  </w:num>
  <w:num w:numId="19">
    <w:abstractNumId w:val="1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6"/>
  </w:num>
  <w:num w:numId="25">
    <w:abstractNumId w:val="35"/>
  </w:num>
  <w:num w:numId="26">
    <w:abstractNumId w:val="33"/>
  </w:num>
  <w:num w:numId="27">
    <w:abstractNumId w:val="4"/>
  </w:num>
  <w:num w:numId="28">
    <w:abstractNumId w:val="0"/>
  </w:num>
  <w:num w:numId="29">
    <w:abstractNumId w:val="21"/>
  </w:num>
  <w:num w:numId="30">
    <w:abstractNumId w:val="37"/>
  </w:num>
  <w:num w:numId="31">
    <w:abstractNumId w:val="2"/>
  </w:num>
  <w:num w:numId="32">
    <w:abstractNumId w:val="28"/>
  </w:num>
  <w:num w:numId="33">
    <w:abstractNumId w:val="8"/>
  </w:num>
  <w:num w:numId="34">
    <w:abstractNumId w:val="32"/>
  </w:num>
  <w:num w:numId="35">
    <w:abstractNumId w:val="6"/>
  </w:num>
  <w:num w:numId="36">
    <w:abstractNumId w:val="30"/>
  </w:num>
  <w:num w:numId="37">
    <w:abstractNumId w:val="16"/>
  </w:num>
  <w:num w:numId="38">
    <w:abstractNumId w:val="36"/>
  </w:num>
  <w:num w:numId="39">
    <w:abstractNumId w:val="17"/>
  </w:num>
  <w:num w:numId="40">
    <w:abstractNumId w:val="39"/>
  </w:num>
  <w:num w:numId="41">
    <w:abstractNumId w:val="1"/>
  </w:num>
  <w:num w:numId="42">
    <w:abstractNumId w:val="3"/>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A28"/>
    <w:rsid w:val="00012942"/>
    <w:rsid w:val="00015EDF"/>
    <w:rsid w:val="00025199"/>
    <w:rsid w:val="00030301"/>
    <w:rsid w:val="00037275"/>
    <w:rsid w:val="0004162E"/>
    <w:rsid w:val="00043915"/>
    <w:rsid w:val="000502C6"/>
    <w:rsid w:val="000717B9"/>
    <w:rsid w:val="000841D1"/>
    <w:rsid w:val="000938FA"/>
    <w:rsid w:val="000B0579"/>
    <w:rsid w:val="000F0207"/>
    <w:rsid w:val="00102715"/>
    <w:rsid w:val="00175029"/>
    <w:rsid w:val="001856B0"/>
    <w:rsid w:val="001A0D80"/>
    <w:rsid w:val="001A778D"/>
    <w:rsid w:val="001D2360"/>
    <w:rsid w:val="001D304A"/>
    <w:rsid w:val="00201E78"/>
    <w:rsid w:val="00211B43"/>
    <w:rsid w:val="0023564A"/>
    <w:rsid w:val="002530ED"/>
    <w:rsid w:val="0028050A"/>
    <w:rsid w:val="0028526D"/>
    <w:rsid w:val="002A1442"/>
    <w:rsid w:val="002B5F71"/>
    <w:rsid w:val="002C372E"/>
    <w:rsid w:val="002E42F7"/>
    <w:rsid w:val="002F1EF8"/>
    <w:rsid w:val="003028BA"/>
    <w:rsid w:val="00307672"/>
    <w:rsid w:val="0033215B"/>
    <w:rsid w:val="00360A19"/>
    <w:rsid w:val="00374E65"/>
    <w:rsid w:val="0038029E"/>
    <w:rsid w:val="003E1785"/>
    <w:rsid w:val="003E4EEA"/>
    <w:rsid w:val="004144F5"/>
    <w:rsid w:val="0042731E"/>
    <w:rsid w:val="00427637"/>
    <w:rsid w:val="00427853"/>
    <w:rsid w:val="00433CC8"/>
    <w:rsid w:val="0044172D"/>
    <w:rsid w:val="00441A71"/>
    <w:rsid w:val="00464D8C"/>
    <w:rsid w:val="00466E0E"/>
    <w:rsid w:val="0047385B"/>
    <w:rsid w:val="00476594"/>
    <w:rsid w:val="0047712F"/>
    <w:rsid w:val="004D2CBE"/>
    <w:rsid w:val="004E120D"/>
    <w:rsid w:val="00505C4C"/>
    <w:rsid w:val="005261BA"/>
    <w:rsid w:val="005270A4"/>
    <w:rsid w:val="005354DA"/>
    <w:rsid w:val="0055461D"/>
    <w:rsid w:val="00564B2C"/>
    <w:rsid w:val="00573A4A"/>
    <w:rsid w:val="005A551B"/>
    <w:rsid w:val="005F4B96"/>
    <w:rsid w:val="005F5021"/>
    <w:rsid w:val="005F637D"/>
    <w:rsid w:val="00614240"/>
    <w:rsid w:val="00630447"/>
    <w:rsid w:val="0064226C"/>
    <w:rsid w:val="006455F8"/>
    <w:rsid w:val="00646AC1"/>
    <w:rsid w:val="0065350A"/>
    <w:rsid w:val="00660336"/>
    <w:rsid w:val="00660893"/>
    <w:rsid w:val="00661C80"/>
    <w:rsid w:val="00667CF0"/>
    <w:rsid w:val="00690A14"/>
    <w:rsid w:val="00691623"/>
    <w:rsid w:val="006A0CCE"/>
    <w:rsid w:val="006C6132"/>
    <w:rsid w:val="006D4DAE"/>
    <w:rsid w:val="006E077F"/>
    <w:rsid w:val="006E4384"/>
    <w:rsid w:val="006F01F3"/>
    <w:rsid w:val="006F0F0F"/>
    <w:rsid w:val="00703E63"/>
    <w:rsid w:val="00705431"/>
    <w:rsid w:val="0070665A"/>
    <w:rsid w:val="00716D97"/>
    <w:rsid w:val="00717E9C"/>
    <w:rsid w:val="00725B9F"/>
    <w:rsid w:val="0074573D"/>
    <w:rsid w:val="00791548"/>
    <w:rsid w:val="007B285B"/>
    <w:rsid w:val="007C5DA5"/>
    <w:rsid w:val="007D6211"/>
    <w:rsid w:val="007D6881"/>
    <w:rsid w:val="007F2DC6"/>
    <w:rsid w:val="007F4F7B"/>
    <w:rsid w:val="007F62A9"/>
    <w:rsid w:val="008039EC"/>
    <w:rsid w:val="00820B3E"/>
    <w:rsid w:val="008A0223"/>
    <w:rsid w:val="008B3948"/>
    <w:rsid w:val="008B5B80"/>
    <w:rsid w:val="008C744B"/>
    <w:rsid w:val="008D34BC"/>
    <w:rsid w:val="008F32D9"/>
    <w:rsid w:val="008F44F8"/>
    <w:rsid w:val="009100D5"/>
    <w:rsid w:val="00935DA2"/>
    <w:rsid w:val="00937C22"/>
    <w:rsid w:val="00946236"/>
    <w:rsid w:val="009467FD"/>
    <w:rsid w:val="00953345"/>
    <w:rsid w:val="00954857"/>
    <w:rsid w:val="009802E0"/>
    <w:rsid w:val="00983F8E"/>
    <w:rsid w:val="009952DF"/>
    <w:rsid w:val="009E5445"/>
    <w:rsid w:val="009F45C1"/>
    <w:rsid w:val="009F5CD5"/>
    <w:rsid w:val="009F6F46"/>
    <w:rsid w:val="00A052A4"/>
    <w:rsid w:val="00A05D45"/>
    <w:rsid w:val="00A127D2"/>
    <w:rsid w:val="00A14E4F"/>
    <w:rsid w:val="00A27FAE"/>
    <w:rsid w:val="00A448EB"/>
    <w:rsid w:val="00A674BA"/>
    <w:rsid w:val="00A718C7"/>
    <w:rsid w:val="00A71AC6"/>
    <w:rsid w:val="00A81AD0"/>
    <w:rsid w:val="00A904F7"/>
    <w:rsid w:val="00AD6E52"/>
    <w:rsid w:val="00AE661C"/>
    <w:rsid w:val="00AF43E9"/>
    <w:rsid w:val="00AF4A3E"/>
    <w:rsid w:val="00B01EEF"/>
    <w:rsid w:val="00B1314A"/>
    <w:rsid w:val="00B34B82"/>
    <w:rsid w:val="00B470D9"/>
    <w:rsid w:val="00B503F4"/>
    <w:rsid w:val="00B53351"/>
    <w:rsid w:val="00B6037F"/>
    <w:rsid w:val="00B64D85"/>
    <w:rsid w:val="00B6688D"/>
    <w:rsid w:val="00B67D2C"/>
    <w:rsid w:val="00B75F88"/>
    <w:rsid w:val="00B779B7"/>
    <w:rsid w:val="00B93394"/>
    <w:rsid w:val="00BA7147"/>
    <w:rsid w:val="00BF4DC3"/>
    <w:rsid w:val="00BF51F0"/>
    <w:rsid w:val="00BF5583"/>
    <w:rsid w:val="00C247AD"/>
    <w:rsid w:val="00C60F00"/>
    <w:rsid w:val="00C70586"/>
    <w:rsid w:val="00C811B3"/>
    <w:rsid w:val="00C876FA"/>
    <w:rsid w:val="00CA5F92"/>
    <w:rsid w:val="00CB7C96"/>
    <w:rsid w:val="00CC39A7"/>
    <w:rsid w:val="00CD0E5C"/>
    <w:rsid w:val="00CD1C94"/>
    <w:rsid w:val="00D3356E"/>
    <w:rsid w:val="00D46E5B"/>
    <w:rsid w:val="00D93F56"/>
    <w:rsid w:val="00DA0A3B"/>
    <w:rsid w:val="00DA4040"/>
    <w:rsid w:val="00DB4E9D"/>
    <w:rsid w:val="00DF7DC3"/>
    <w:rsid w:val="00E10B1D"/>
    <w:rsid w:val="00E21218"/>
    <w:rsid w:val="00E254BD"/>
    <w:rsid w:val="00E336C9"/>
    <w:rsid w:val="00E6060E"/>
    <w:rsid w:val="00E8455B"/>
    <w:rsid w:val="00EA24E2"/>
    <w:rsid w:val="00EA3BB7"/>
    <w:rsid w:val="00EA7F96"/>
    <w:rsid w:val="00EB04E9"/>
    <w:rsid w:val="00EC183F"/>
    <w:rsid w:val="00EE4D8D"/>
    <w:rsid w:val="00F01551"/>
    <w:rsid w:val="00F0611D"/>
    <w:rsid w:val="00F44C22"/>
    <w:rsid w:val="00F720EF"/>
    <w:rsid w:val="00F83541"/>
    <w:rsid w:val="00F911F5"/>
    <w:rsid w:val="00FC2D07"/>
    <w:rsid w:val="00FD1A28"/>
    <w:rsid w:val="00FE05E8"/>
    <w:rsid w:val="00FF445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18614"/>
  <w15:docId w15:val="{8BFCF4E3-FD25-4C93-844B-6F0755AD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ind w:right="380"/>
      <w:jc w:val="right"/>
      <w:outlineLvl w:val="0"/>
    </w:pPr>
    <w:rPr>
      <w:rFonts w:ascii="Times New Roman" w:eastAsia="Times New Roman" w:hAnsi="Times New Roman" w:cs="Times New Roman"/>
      <w:sz w:val="24"/>
      <w:szCs w:val="24"/>
    </w:rPr>
  </w:style>
  <w:style w:type="paragraph" w:styleId="Heading2">
    <w:name w:val="heading 2"/>
    <w:basedOn w:val="Normal"/>
    <w:uiPriority w:val="1"/>
    <w:qFormat/>
    <w:pPr>
      <w:ind w:left="927" w:hanging="360"/>
      <w:outlineLvl w:val="1"/>
    </w:pPr>
    <w:rPr>
      <w:b/>
      <w:bCs/>
    </w:rPr>
  </w:style>
  <w:style w:type="paragraph" w:styleId="Heading3">
    <w:name w:val="heading 3"/>
    <w:basedOn w:val="Normal"/>
    <w:uiPriority w:val="1"/>
    <w:qFormat/>
    <w:pPr>
      <w:spacing w:before="75"/>
      <w:ind w:right="380"/>
      <w:jc w:val="right"/>
      <w:outlineLvl w:val="2"/>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34"/>
    <w:qFormat/>
    <w:pPr>
      <w:ind w:left="927"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E5445"/>
    <w:rPr>
      <w:color w:val="0000FF" w:themeColor="hyperlink"/>
      <w:u w:val="single"/>
    </w:rPr>
  </w:style>
  <w:style w:type="paragraph" w:styleId="BalloonText">
    <w:name w:val="Balloon Text"/>
    <w:basedOn w:val="Normal"/>
    <w:link w:val="BalloonTextChar"/>
    <w:uiPriority w:val="99"/>
    <w:semiHidden/>
    <w:unhideWhenUsed/>
    <w:rsid w:val="008F44F8"/>
    <w:pPr>
      <w:widowControl/>
      <w:autoSpaceDE/>
      <w:autoSpaceDN/>
    </w:pPr>
    <w:rPr>
      <w:rFonts w:ascii="Segoe UI" w:eastAsiaTheme="minorHAnsi" w:hAnsi="Segoe UI" w:cs="Mangal"/>
      <w:sz w:val="18"/>
      <w:szCs w:val="16"/>
      <w:lang w:val="en-IN" w:bidi="hi-IN"/>
    </w:rPr>
  </w:style>
  <w:style w:type="character" w:customStyle="1" w:styleId="BalloonTextChar">
    <w:name w:val="Balloon Text Char"/>
    <w:basedOn w:val="DefaultParagraphFont"/>
    <w:link w:val="BalloonText"/>
    <w:uiPriority w:val="99"/>
    <w:semiHidden/>
    <w:rsid w:val="008F44F8"/>
    <w:rPr>
      <w:rFonts w:ascii="Segoe UI" w:hAnsi="Segoe UI" w:cs="Mangal"/>
      <w:sz w:val="18"/>
      <w:szCs w:val="16"/>
      <w:lang w:val="en-IN" w:bidi="hi-IN"/>
    </w:rPr>
  </w:style>
  <w:style w:type="table" w:styleId="TableGrid">
    <w:name w:val="Table Grid"/>
    <w:basedOn w:val="TableNormal"/>
    <w:uiPriority w:val="59"/>
    <w:rsid w:val="00473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7F2DC6"/>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urebhel.co.in/nicgep/app"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ineetsuman@bhel.in" TargetMode="External"/><Relationship Id="rId4" Type="http://schemas.openxmlformats.org/officeDocument/2006/relationships/settings" Target="settings.xml"/><Relationship Id="rId9" Type="http://schemas.openxmlformats.org/officeDocument/2006/relationships/hyperlink" Target="mailto:mukherjee1@bhe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438F8-E4FC-4E70-AD39-352A3370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3894</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ANNEXURE-I</vt:lpstr>
    </vt:vector>
  </TitlesOfParts>
  <Company>HP Inc.</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dc:title>
  <dc:creator>bhel</dc:creator>
  <cp:lastModifiedBy>6042856HI</cp:lastModifiedBy>
  <cp:revision>2</cp:revision>
  <cp:lastPrinted>2021-06-12T03:01:00Z</cp:lastPrinted>
  <dcterms:created xsi:type="dcterms:W3CDTF">2021-07-28T03:45:00Z</dcterms:created>
  <dcterms:modified xsi:type="dcterms:W3CDTF">2021-07-28T03:45:00Z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2019-04-05T00:00:00Z</vt:filetime>
  </property>
  <property fmtid="{D5CDD505-2E9C-101B-9397-08002B2CF9AE}" pid="3" name="Creator">
    <vt:lpwstr>Microsoft® Word 2016</vt:lpwstr>
  </property>
  <property fmtid="{D5CDD505-2E9C-101B-9397-08002B2CF9AE}" pid="4" name="LastSaved">
    <vt:filetime>2019-06-11T00:00:00Z</vt:filetime>
  </property>
</Properties>
</file>